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E12" w:rsidRPr="00D2619F" w:rsidRDefault="00932926" w:rsidP="00657E12">
      <w:pPr>
        <w:rPr>
          <w:b/>
          <w:lang w:val="en-US"/>
        </w:rPr>
      </w:pPr>
      <w:r w:rsidRPr="00D2619F">
        <w:rPr>
          <w:b/>
          <w:lang w:val="en-US"/>
        </w:rPr>
        <w:t>6) SAFEGUARDS - 15%</w:t>
      </w:r>
    </w:p>
    <w:p w:rsidR="003A36A2" w:rsidRPr="00D2619F" w:rsidRDefault="003A36A2" w:rsidP="00657E12">
      <w:pPr>
        <w:rPr>
          <w:b/>
          <w:lang w:val="en-US"/>
        </w:rPr>
      </w:pPr>
    </w:p>
    <w:p w:rsidR="00657E12" w:rsidRPr="00773B89" w:rsidRDefault="002D3A8E" w:rsidP="00C44C27">
      <w:pPr>
        <w:pStyle w:val="Akapitzlist"/>
        <w:numPr>
          <w:ilvl w:val="0"/>
          <w:numId w:val="5"/>
        </w:numPr>
        <w:rPr>
          <w:b/>
          <w:lang w:val="en-US"/>
        </w:rPr>
      </w:pPr>
      <w:r w:rsidRPr="00773B89">
        <w:rPr>
          <w:b/>
          <w:lang w:val="en-US"/>
        </w:rPr>
        <w:t>APPOINTMENT OF JUDGES</w:t>
      </w:r>
      <w:r w:rsidR="00EF6A47" w:rsidRPr="00773B89">
        <w:rPr>
          <w:b/>
          <w:lang w:val="en-US"/>
        </w:rPr>
        <w:t xml:space="preserve"> (2%)</w:t>
      </w:r>
    </w:p>
    <w:p w:rsidR="004008A0" w:rsidRPr="00D2619F" w:rsidRDefault="00AE1E2C" w:rsidP="00AE1E2C">
      <w:pPr>
        <w:pStyle w:val="Akapitzlist"/>
        <w:numPr>
          <w:ilvl w:val="1"/>
          <w:numId w:val="11"/>
        </w:numPr>
        <w:tabs>
          <w:tab w:val="left" w:pos="851"/>
        </w:tabs>
        <w:ind w:left="851"/>
        <w:rPr>
          <w:lang w:val="en-US"/>
        </w:rPr>
      </w:pPr>
      <w:r w:rsidRPr="00D2619F">
        <w:rPr>
          <w:lang w:val="en-US"/>
        </w:rPr>
        <w:t xml:space="preserve">The Political Appointment Model (Presidential): </w:t>
      </w:r>
      <w:r w:rsidR="00724DB2" w:rsidRPr="00D2619F">
        <w:rPr>
          <w:lang w:val="en-US"/>
        </w:rPr>
        <w:t>3 points</w:t>
      </w:r>
    </w:p>
    <w:p w:rsidR="00AE1E2C" w:rsidRPr="00D2619F" w:rsidRDefault="00AE1E2C" w:rsidP="004008A0">
      <w:pPr>
        <w:pStyle w:val="Akapitzlist"/>
        <w:tabs>
          <w:tab w:val="left" w:pos="851"/>
        </w:tabs>
        <w:ind w:left="851"/>
        <w:rPr>
          <w:i/>
          <w:lang w:val="en-US"/>
        </w:rPr>
      </w:pPr>
      <w:r w:rsidRPr="00D2619F">
        <w:rPr>
          <w:i/>
          <w:lang w:val="en-US"/>
        </w:rPr>
        <w:t>Judges are directly appointed by the head of state or government, with limited external constraints. Example: US federal ju</w:t>
      </w:r>
      <w:r w:rsidR="004008A0" w:rsidRPr="00D2619F">
        <w:rPr>
          <w:i/>
          <w:lang w:val="en-US"/>
        </w:rPr>
        <w:t>dges (with Senate confirmation)</w:t>
      </w:r>
      <w:r w:rsidRPr="00D2619F">
        <w:rPr>
          <w:i/>
          <w:lang w:val="en-US"/>
        </w:rPr>
        <w:t>.</w:t>
      </w:r>
    </w:p>
    <w:p w:rsidR="004008A0" w:rsidRPr="00D2619F" w:rsidRDefault="00AE1E2C" w:rsidP="00AE1E2C">
      <w:pPr>
        <w:pStyle w:val="Akapitzlist"/>
        <w:numPr>
          <w:ilvl w:val="1"/>
          <w:numId w:val="11"/>
        </w:numPr>
        <w:tabs>
          <w:tab w:val="left" w:pos="851"/>
        </w:tabs>
        <w:ind w:left="851"/>
        <w:rPr>
          <w:lang w:val="en-US"/>
        </w:rPr>
      </w:pPr>
      <w:r w:rsidRPr="00D2619F">
        <w:rPr>
          <w:lang w:val="en-US"/>
        </w:rPr>
        <w:t xml:space="preserve">The Independent Commission Model: </w:t>
      </w:r>
      <w:r w:rsidR="00A428EA" w:rsidRPr="00D2619F">
        <w:rPr>
          <w:lang w:val="en-US"/>
        </w:rPr>
        <w:t>1</w:t>
      </w:r>
      <w:r w:rsidR="0009626B">
        <w:rPr>
          <w:lang w:val="en-US"/>
        </w:rPr>
        <w:t>6</w:t>
      </w:r>
      <w:r w:rsidR="00A428EA" w:rsidRPr="00D2619F">
        <w:rPr>
          <w:lang w:val="en-US"/>
        </w:rPr>
        <w:t xml:space="preserve"> points</w:t>
      </w:r>
    </w:p>
    <w:p w:rsidR="00AE1E2C" w:rsidRPr="00D2619F" w:rsidRDefault="00AE1E2C" w:rsidP="004008A0">
      <w:pPr>
        <w:pStyle w:val="Akapitzlist"/>
        <w:tabs>
          <w:tab w:val="left" w:pos="851"/>
        </w:tabs>
        <w:ind w:left="851"/>
        <w:rPr>
          <w:i/>
          <w:lang w:val="en-US"/>
        </w:rPr>
      </w:pPr>
      <w:r w:rsidRPr="00D2619F">
        <w:rPr>
          <w:i/>
          <w:lang w:val="en-US"/>
        </w:rPr>
        <w:t>A non-political body composed of legal professionals evaluates and selects judges based on merit. Examples: UK's Judicial Appointments Commission, South Africa's Judicial Service Commission.</w:t>
      </w:r>
    </w:p>
    <w:p w:rsidR="004008A0" w:rsidRPr="00D2619F" w:rsidRDefault="00AE1E2C" w:rsidP="00AE1E2C">
      <w:pPr>
        <w:pStyle w:val="Akapitzlist"/>
        <w:numPr>
          <w:ilvl w:val="1"/>
          <w:numId w:val="11"/>
        </w:numPr>
        <w:tabs>
          <w:tab w:val="left" w:pos="851"/>
        </w:tabs>
        <w:ind w:left="851"/>
        <w:rPr>
          <w:lang w:val="en-US"/>
        </w:rPr>
      </w:pPr>
      <w:r w:rsidRPr="00D2619F">
        <w:rPr>
          <w:lang w:val="en-US"/>
        </w:rPr>
        <w:t xml:space="preserve">The Career Judiciary Model: </w:t>
      </w:r>
      <w:r w:rsidR="00A428EA" w:rsidRPr="00D2619F">
        <w:rPr>
          <w:lang w:val="en-US"/>
        </w:rPr>
        <w:t>13</w:t>
      </w:r>
      <w:r w:rsidR="00724DB2" w:rsidRPr="00D2619F">
        <w:rPr>
          <w:lang w:val="en-US"/>
        </w:rPr>
        <w:t xml:space="preserve"> points</w:t>
      </w:r>
    </w:p>
    <w:p w:rsidR="00AE1E2C" w:rsidRPr="00D2619F" w:rsidRDefault="00AE1E2C" w:rsidP="004008A0">
      <w:pPr>
        <w:pStyle w:val="Akapitzlist"/>
        <w:tabs>
          <w:tab w:val="left" w:pos="851"/>
        </w:tabs>
        <w:ind w:left="851"/>
        <w:rPr>
          <w:i/>
          <w:lang w:val="en-US"/>
        </w:rPr>
      </w:pPr>
      <w:r w:rsidRPr="00D2619F">
        <w:rPr>
          <w:i/>
          <w:lang w:val="en-US"/>
        </w:rPr>
        <w:t>Judges enter through competitive examinations and advance based on seniority and performance within a structured judicial career path. Examples: France, Italy, Germany (where law professors play significant roles).</w:t>
      </w:r>
    </w:p>
    <w:p w:rsidR="004008A0" w:rsidRPr="00D2619F" w:rsidRDefault="008D5B86" w:rsidP="00AE1E2C">
      <w:pPr>
        <w:pStyle w:val="Akapitzlist"/>
        <w:numPr>
          <w:ilvl w:val="1"/>
          <w:numId w:val="11"/>
        </w:numPr>
        <w:tabs>
          <w:tab w:val="left" w:pos="851"/>
        </w:tabs>
        <w:ind w:left="851"/>
        <w:rPr>
          <w:lang w:val="en-US"/>
        </w:rPr>
      </w:pPr>
      <w:r w:rsidRPr="00D2619F">
        <w:rPr>
          <w:lang w:val="en-US"/>
        </w:rPr>
        <w:t>The Mixed System Model (Hybrid Political-Professional): 9 points</w:t>
      </w:r>
    </w:p>
    <w:p w:rsidR="00AE1E2C" w:rsidRPr="00D2619F" w:rsidRDefault="00AE1E2C" w:rsidP="004008A0">
      <w:pPr>
        <w:pStyle w:val="Akapitzlist"/>
        <w:tabs>
          <w:tab w:val="left" w:pos="851"/>
        </w:tabs>
        <w:ind w:left="851"/>
        <w:rPr>
          <w:i/>
          <w:lang w:val="en-US"/>
        </w:rPr>
      </w:pPr>
      <w:r w:rsidRPr="00D2619F">
        <w:rPr>
          <w:i/>
          <w:lang w:val="en-US"/>
        </w:rPr>
        <w:t>Combines political appointments with professional screening, requiring consensus between different bodies. Examples: Israel, Canada, Belgium.</w:t>
      </w:r>
    </w:p>
    <w:p w:rsidR="004008A0" w:rsidRPr="00D2619F" w:rsidRDefault="00AE1E2C" w:rsidP="00AE1E2C">
      <w:pPr>
        <w:pStyle w:val="Akapitzlist"/>
        <w:numPr>
          <w:ilvl w:val="1"/>
          <w:numId w:val="11"/>
        </w:numPr>
        <w:tabs>
          <w:tab w:val="left" w:pos="851"/>
        </w:tabs>
        <w:ind w:left="851"/>
        <w:rPr>
          <w:lang w:val="en-US"/>
        </w:rPr>
      </w:pPr>
      <w:r w:rsidRPr="00D2619F">
        <w:rPr>
          <w:lang w:val="en-US"/>
        </w:rPr>
        <w:t xml:space="preserve">The Parliamentary Model: </w:t>
      </w:r>
      <w:r w:rsidR="0009626B">
        <w:rPr>
          <w:lang w:val="en-US"/>
        </w:rPr>
        <w:t>9</w:t>
      </w:r>
      <w:r w:rsidR="00724DB2" w:rsidRPr="00D2619F">
        <w:rPr>
          <w:lang w:val="en-US"/>
        </w:rPr>
        <w:t xml:space="preserve"> points</w:t>
      </w:r>
    </w:p>
    <w:p w:rsidR="00AE1E2C" w:rsidRPr="00D2619F" w:rsidRDefault="00AE1E2C" w:rsidP="004008A0">
      <w:pPr>
        <w:pStyle w:val="Akapitzlist"/>
        <w:tabs>
          <w:tab w:val="left" w:pos="851"/>
        </w:tabs>
        <w:ind w:left="851"/>
        <w:rPr>
          <w:i/>
          <w:lang w:val="en-US"/>
        </w:rPr>
      </w:pPr>
      <w:r w:rsidRPr="00D2619F">
        <w:rPr>
          <w:i/>
          <w:lang w:val="en-US"/>
        </w:rPr>
        <w:t>The legislature directly selects or approves judicial appointments, typically by supermajority vote. Example: Switzerland.</w:t>
      </w:r>
    </w:p>
    <w:p w:rsidR="00834629" w:rsidRPr="00D2619F" w:rsidRDefault="00AE1E2C" w:rsidP="00AE1E2C">
      <w:pPr>
        <w:pStyle w:val="Akapitzlist"/>
        <w:numPr>
          <w:ilvl w:val="1"/>
          <w:numId w:val="11"/>
        </w:numPr>
        <w:tabs>
          <w:tab w:val="left" w:pos="851"/>
        </w:tabs>
        <w:ind w:left="851"/>
        <w:rPr>
          <w:lang w:val="en-US"/>
        </w:rPr>
      </w:pPr>
      <w:r w:rsidRPr="00D2619F">
        <w:rPr>
          <w:lang w:val="en-US"/>
        </w:rPr>
        <w:t xml:space="preserve">Citizens' Assembly with Expert Commission: </w:t>
      </w:r>
      <w:r w:rsidR="0040797D" w:rsidRPr="00D2619F">
        <w:rPr>
          <w:lang w:val="en-US"/>
        </w:rPr>
        <w:t>20 points</w:t>
      </w:r>
    </w:p>
    <w:p w:rsidR="00AE1E2C" w:rsidRPr="00D2619F" w:rsidRDefault="00AE1E2C" w:rsidP="007D1E96">
      <w:pPr>
        <w:pStyle w:val="Akapitzlist"/>
        <w:ind w:left="851"/>
        <w:rPr>
          <w:i/>
          <w:lang w:val="en-US"/>
        </w:rPr>
      </w:pPr>
      <w:r w:rsidRPr="00D2619F">
        <w:rPr>
          <w:i/>
          <w:lang w:val="en-US"/>
        </w:rPr>
        <w:t>A two-step process where an expert commission screens for professional qualifications, followed by a randomly selected citizens' a</w:t>
      </w:r>
      <w:r w:rsidR="00803C12" w:rsidRPr="00D2619F">
        <w:rPr>
          <w:i/>
          <w:lang w:val="en-US"/>
        </w:rPr>
        <w:t>ssembly making f</w:t>
      </w:r>
      <w:r w:rsidR="00E506CA" w:rsidRPr="00D2619F">
        <w:rPr>
          <w:i/>
          <w:lang w:val="en-US"/>
        </w:rPr>
        <w:t>inal selections.</w:t>
      </w:r>
      <w:r w:rsidR="007D1E96" w:rsidRPr="00D2619F">
        <w:rPr>
          <w:i/>
          <w:lang w:val="en-US"/>
        </w:rPr>
        <w:t xml:space="preserve"> Examples: </w:t>
      </w:r>
      <w:r w:rsidR="009C4795">
        <w:rPr>
          <w:i/>
          <w:lang w:val="en-US"/>
        </w:rPr>
        <w:t>c</w:t>
      </w:r>
      <w:r w:rsidR="0003350D">
        <w:rPr>
          <w:i/>
          <w:lang w:val="en-US"/>
        </w:rPr>
        <w:t xml:space="preserve">urrently </w:t>
      </w:r>
      <w:r w:rsidR="007D1E96" w:rsidRPr="00D2619F">
        <w:rPr>
          <w:i/>
          <w:lang w:val="en-US"/>
        </w:rPr>
        <w:t xml:space="preserve"> theoretical.</w:t>
      </w:r>
    </w:p>
    <w:p w:rsidR="00834629" w:rsidRPr="00D2619F" w:rsidRDefault="00AE1E2C" w:rsidP="00AE1E2C">
      <w:pPr>
        <w:pStyle w:val="Akapitzlist"/>
        <w:numPr>
          <w:ilvl w:val="1"/>
          <w:numId w:val="11"/>
        </w:numPr>
        <w:tabs>
          <w:tab w:val="left" w:pos="851"/>
        </w:tabs>
        <w:ind w:left="851"/>
        <w:rPr>
          <w:lang w:val="en-US"/>
        </w:rPr>
      </w:pPr>
      <w:r w:rsidRPr="00D2619F">
        <w:rPr>
          <w:lang w:val="en-US"/>
        </w:rPr>
        <w:t xml:space="preserve">Bar Examination Model: </w:t>
      </w:r>
      <w:r w:rsidR="002A13A2" w:rsidRPr="00D2619F">
        <w:rPr>
          <w:lang w:val="en-US"/>
        </w:rPr>
        <w:t>1</w:t>
      </w:r>
      <w:r w:rsidR="0009626B">
        <w:rPr>
          <w:lang w:val="en-US"/>
        </w:rPr>
        <w:t>3</w:t>
      </w:r>
      <w:r w:rsidR="002A13A2" w:rsidRPr="00D2619F">
        <w:rPr>
          <w:lang w:val="en-US"/>
        </w:rPr>
        <w:t xml:space="preserve"> points</w:t>
      </w:r>
    </w:p>
    <w:p w:rsidR="0092296B" w:rsidRDefault="00AE1E2C" w:rsidP="00834629">
      <w:pPr>
        <w:pStyle w:val="Akapitzlist"/>
        <w:tabs>
          <w:tab w:val="left" w:pos="851"/>
        </w:tabs>
        <w:ind w:left="851"/>
        <w:rPr>
          <w:i/>
          <w:lang w:val="en-US"/>
        </w:rPr>
      </w:pPr>
      <w:r w:rsidRPr="00D2619F">
        <w:rPr>
          <w:i/>
          <w:lang w:val="en-US"/>
        </w:rPr>
        <w:t>Judges are selected primarily through rigorous national examinations testing legal knowledge, followed by specialized judicial training. Examples: Japan, South Korea, Turkey.</w:t>
      </w:r>
    </w:p>
    <w:p w:rsidR="00195328" w:rsidRPr="00D2619F" w:rsidRDefault="00C97CB6" w:rsidP="00195328">
      <w:pPr>
        <w:pStyle w:val="Akapitzlist"/>
        <w:numPr>
          <w:ilvl w:val="1"/>
          <w:numId w:val="11"/>
        </w:numPr>
        <w:tabs>
          <w:tab w:val="left" w:pos="851"/>
        </w:tabs>
        <w:ind w:left="851"/>
        <w:rPr>
          <w:lang w:val="en-US"/>
        </w:rPr>
      </w:pPr>
      <w:r w:rsidRPr="00C97CB6">
        <w:rPr>
          <w:lang w:val="en-US"/>
        </w:rPr>
        <w:t>Multi-Branch Screening with Direct Popular Election Model</w:t>
      </w:r>
      <w:r w:rsidR="00195328" w:rsidRPr="00D2619F">
        <w:rPr>
          <w:lang w:val="en-US"/>
        </w:rPr>
        <w:t xml:space="preserve">: </w:t>
      </w:r>
      <w:r w:rsidR="008B4A44">
        <w:rPr>
          <w:lang w:val="en-US"/>
        </w:rPr>
        <w:t>11</w:t>
      </w:r>
      <w:r w:rsidR="00195328" w:rsidRPr="00D2619F">
        <w:rPr>
          <w:lang w:val="en-US"/>
        </w:rPr>
        <w:t xml:space="preserve"> points</w:t>
      </w:r>
    </w:p>
    <w:p w:rsidR="00195328" w:rsidRPr="00C97CB6" w:rsidRDefault="00C97CB6" w:rsidP="00834629">
      <w:pPr>
        <w:pStyle w:val="Akapitzlist"/>
        <w:tabs>
          <w:tab w:val="left" w:pos="851"/>
        </w:tabs>
        <w:ind w:left="851"/>
        <w:rPr>
          <w:i/>
          <w:lang w:val="en-US"/>
        </w:rPr>
      </w:pPr>
      <w:r w:rsidRPr="00C97CB6">
        <w:rPr>
          <w:i/>
          <w:lang w:val="en-US"/>
        </w:rPr>
        <w:t xml:space="preserve">A two-stage process where evaluation committees from each branch of government (executive, legislative, judicial) independently screen candidates for professional qualifications. When qualified candidates exceed available ballot slots per branch, selection is determined by lottery to ensure fairness. All selected candidates from all branches then compete in direct popular elections where citizens vote to select judges. </w:t>
      </w:r>
      <w:r w:rsidRPr="00D2619F">
        <w:rPr>
          <w:i/>
          <w:lang w:val="en-US"/>
        </w:rPr>
        <w:t>Example:</w:t>
      </w:r>
      <w:r>
        <w:rPr>
          <w:i/>
          <w:lang w:val="en-US"/>
        </w:rPr>
        <w:t xml:space="preserve"> Mexico.</w:t>
      </w:r>
    </w:p>
    <w:p w:rsidR="00AE1E2C" w:rsidRPr="00D2619F" w:rsidRDefault="00AE1E2C" w:rsidP="003424D0">
      <w:pPr>
        <w:pStyle w:val="Akapitzlist"/>
        <w:tabs>
          <w:tab w:val="left" w:pos="851"/>
        </w:tabs>
        <w:ind w:left="851"/>
        <w:rPr>
          <w:lang w:val="en-US"/>
        </w:rPr>
      </w:pPr>
    </w:p>
    <w:p w:rsidR="00657E12" w:rsidRPr="00773B89" w:rsidRDefault="0092296B" w:rsidP="00C44C27">
      <w:pPr>
        <w:pStyle w:val="Akapitzlist"/>
        <w:numPr>
          <w:ilvl w:val="0"/>
          <w:numId w:val="5"/>
        </w:numPr>
        <w:rPr>
          <w:b/>
          <w:lang w:val="en-US"/>
        </w:rPr>
      </w:pPr>
      <w:r w:rsidRPr="00773B89">
        <w:rPr>
          <w:b/>
          <w:lang w:val="en-US"/>
        </w:rPr>
        <w:t>MEDIA CONTROL BODIES</w:t>
      </w:r>
      <w:r w:rsidR="00EF6A47" w:rsidRPr="00773B89">
        <w:rPr>
          <w:b/>
          <w:lang w:val="en-US"/>
        </w:rPr>
        <w:t xml:space="preserve"> (2%)</w:t>
      </w:r>
    </w:p>
    <w:p w:rsidR="0047704A" w:rsidRPr="00D2619F" w:rsidRDefault="0047704A" w:rsidP="0047704A">
      <w:pPr>
        <w:pStyle w:val="Akapitzlist"/>
        <w:numPr>
          <w:ilvl w:val="1"/>
          <w:numId w:val="13"/>
        </w:numPr>
        <w:ind w:left="851"/>
        <w:rPr>
          <w:lang w:val="en-US"/>
        </w:rPr>
      </w:pPr>
      <w:r w:rsidRPr="00D2619F">
        <w:rPr>
          <w:lang w:val="en-US"/>
        </w:rPr>
        <w:t xml:space="preserve">The Executive Appointment Model: </w:t>
      </w:r>
      <w:r w:rsidR="001C4469">
        <w:rPr>
          <w:lang w:val="en-US"/>
        </w:rPr>
        <w:t>0</w:t>
      </w:r>
      <w:r w:rsidRPr="00D2619F">
        <w:rPr>
          <w:lang w:val="en-US"/>
        </w:rPr>
        <w:t xml:space="preserve"> points</w:t>
      </w:r>
    </w:p>
    <w:p w:rsidR="0047704A" w:rsidRPr="00D2619F" w:rsidRDefault="0047704A" w:rsidP="0047704A">
      <w:pPr>
        <w:pStyle w:val="Akapitzlist"/>
        <w:ind w:left="851"/>
        <w:rPr>
          <w:i/>
          <w:lang w:val="en-US"/>
        </w:rPr>
      </w:pPr>
      <w:r w:rsidRPr="00D2619F">
        <w:rPr>
          <w:i/>
          <w:lang w:val="en-US"/>
        </w:rPr>
        <w:t>Regulatory authority members appointed by the head of government or relevant ministers. Examples: United States FCC (for broadcast media).</w:t>
      </w:r>
    </w:p>
    <w:p w:rsidR="00554990" w:rsidRPr="00D2619F" w:rsidRDefault="00554990" w:rsidP="00554990">
      <w:pPr>
        <w:pStyle w:val="Akapitzlist"/>
        <w:numPr>
          <w:ilvl w:val="1"/>
          <w:numId w:val="13"/>
        </w:numPr>
        <w:ind w:left="851"/>
        <w:rPr>
          <w:lang w:val="en-US"/>
        </w:rPr>
      </w:pPr>
      <w:r w:rsidRPr="00D2619F">
        <w:rPr>
          <w:lang w:val="en-US"/>
        </w:rPr>
        <w:t>The Parliamentary Model: 6 points</w:t>
      </w:r>
    </w:p>
    <w:p w:rsidR="00554990" w:rsidRPr="00D2619F" w:rsidRDefault="00554990" w:rsidP="00B534E4">
      <w:pPr>
        <w:pStyle w:val="Akapitzlist"/>
        <w:ind w:left="851"/>
        <w:rPr>
          <w:i/>
          <w:lang w:val="en-US"/>
        </w:rPr>
      </w:pPr>
      <w:r w:rsidRPr="00D2619F">
        <w:rPr>
          <w:i/>
          <w:lang w:val="en-US"/>
        </w:rPr>
        <w:t>Media regulatory bodies appointed directly by the legislature, typically through majority votes. Examples: Poland's National Broadcasting Council, Hungary's Media Council.</w:t>
      </w:r>
    </w:p>
    <w:p w:rsidR="00554990" w:rsidRPr="00D2619F" w:rsidRDefault="00554990" w:rsidP="00554990">
      <w:pPr>
        <w:pStyle w:val="Akapitzlist"/>
        <w:numPr>
          <w:ilvl w:val="1"/>
          <w:numId w:val="13"/>
        </w:numPr>
        <w:ind w:left="851"/>
        <w:rPr>
          <w:lang w:val="en-US"/>
        </w:rPr>
      </w:pPr>
      <w:r w:rsidRPr="00D2619F">
        <w:rPr>
          <w:lang w:val="en-US"/>
        </w:rPr>
        <w:t>The Professional Community Model: 1</w:t>
      </w:r>
      <w:r w:rsidR="00B568FF">
        <w:rPr>
          <w:lang w:val="en-US"/>
        </w:rPr>
        <w:t>1</w:t>
      </w:r>
      <w:r w:rsidRPr="00D2619F">
        <w:rPr>
          <w:lang w:val="en-US"/>
        </w:rPr>
        <w:t xml:space="preserve"> points</w:t>
      </w:r>
    </w:p>
    <w:p w:rsidR="0047704A" w:rsidRPr="00D2619F" w:rsidRDefault="00554990" w:rsidP="00B534E4">
      <w:pPr>
        <w:pStyle w:val="Akapitzlist"/>
        <w:ind w:left="851"/>
        <w:rPr>
          <w:i/>
          <w:lang w:val="en-US"/>
        </w:rPr>
      </w:pPr>
      <w:r w:rsidRPr="00D2619F">
        <w:rPr>
          <w:i/>
          <w:lang w:val="en-US"/>
        </w:rPr>
        <w:t>Media professionals and industry associations select or nominate regulatory body members. Examples: Sweden's Press Council, Finland's Council for Mass Media.</w:t>
      </w:r>
    </w:p>
    <w:p w:rsidR="00554990" w:rsidRPr="00D2619F" w:rsidRDefault="00554990" w:rsidP="00554990">
      <w:pPr>
        <w:pStyle w:val="Akapitzlist"/>
        <w:numPr>
          <w:ilvl w:val="1"/>
          <w:numId w:val="13"/>
        </w:numPr>
        <w:ind w:left="851"/>
        <w:rPr>
          <w:lang w:val="en-US"/>
        </w:rPr>
      </w:pPr>
      <w:r w:rsidRPr="00D2619F">
        <w:rPr>
          <w:lang w:val="en-US"/>
        </w:rPr>
        <w:t>The Mixed Stakeholder Model: 1</w:t>
      </w:r>
      <w:r w:rsidR="00A13255">
        <w:rPr>
          <w:lang w:val="en-US"/>
        </w:rPr>
        <w:t>2</w:t>
      </w:r>
      <w:r w:rsidRPr="00D2619F">
        <w:rPr>
          <w:lang w:val="en-US"/>
        </w:rPr>
        <w:t xml:space="preserve"> points</w:t>
      </w:r>
    </w:p>
    <w:p w:rsidR="00554990" w:rsidRPr="00D2619F" w:rsidRDefault="00554990" w:rsidP="00B534E4">
      <w:pPr>
        <w:pStyle w:val="Akapitzlist"/>
        <w:ind w:left="851"/>
        <w:rPr>
          <w:i/>
          <w:lang w:val="en-US"/>
        </w:rPr>
      </w:pPr>
      <w:r w:rsidRPr="00D2619F">
        <w:rPr>
          <w:i/>
          <w:lang w:val="en-US"/>
        </w:rPr>
        <w:lastRenderedPageBreak/>
        <w:t>Regulatory body includes representatives from multiple sectors—government, industry, civil society, and academia. Examples: France's ARCOM, Portugal's ERC.</w:t>
      </w:r>
    </w:p>
    <w:p w:rsidR="00554990" w:rsidRPr="00D2619F" w:rsidRDefault="00554990" w:rsidP="00554990">
      <w:pPr>
        <w:pStyle w:val="Akapitzlist"/>
        <w:numPr>
          <w:ilvl w:val="1"/>
          <w:numId w:val="13"/>
        </w:numPr>
        <w:ind w:left="851"/>
        <w:rPr>
          <w:lang w:val="en-US"/>
        </w:rPr>
      </w:pPr>
      <w:r w:rsidRPr="00D2619F">
        <w:rPr>
          <w:lang w:val="en-US"/>
        </w:rPr>
        <w:t>The Judicial Oversight Model: 1</w:t>
      </w:r>
      <w:r w:rsidR="00747920">
        <w:rPr>
          <w:lang w:val="en-US"/>
        </w:rPr>
        <w:t>8</w:t>
      </w:r>
      <w:r w:rsidRPr="00D2619F">
        <w:rPr>
          <w:lang w:val="en-US"/>
        </w:rPr>
        <w:t xml:space="preserve"> points</w:t>
      </w:r>
    </w:p>
    <w:p w:rsidR="00554990" w:rsidRPr="00D2619F" w:rsidRDefault="00554990" w:rsidP="00B534E4">
      <w:pPr>
        <w:pStyle w:val="Akapitzlist"/>
        <w:ind w:left="851"/>
        <w:rPr>
          <w:i/>
          <w:lang w:val="en-US"/>
        </w:rPr>
      </w:pPr>
      <w:r w:rsidRPr="00D2619F">
        <w:rPr>
          <w:i/>
          <w:lang w:val="en-US"/>
        </w:rPr>
        <w:t xml:space="preserve">Media regulation falls primarily under court jurisdiction, with </w:t>
      </w:r>
      <w:proofErr w:type="spellStart"/>
      <w:r w:rsidRPr="00D2619F">
        <w:rPr>
          <w:i/>
          <w:lang w:val="en-US"/>
        </w:rPr>
        <w:t>judges</w:t>
      </w:r>
      <w:proofErr w:type="spellEnd"/>
      <w:r w:rsidRPr="00D2619F">
        <w:rPr>
          <w:i/>
          <w:lang w:val="en-US"/>
        </w:rPr>
        <w:t xml:space="preserve"> ruling based on established law. Examples: United States (First Amendment jurisprudence), New Zealand's judicial review of media standards.</w:t>
      </w:r>
    </w:p>
    <w:p w:rsidR="00554990" w:rsidRPr="00D2619F" w:rsidRDefault="00554990" w:rsidP="00554990">
      <w:pPr>
        <w:pStyle w:val="Akapitzlist"/>
        <w:numPr>
          <w:ilvl w:val="1"/>
          <w:numId w:val="13"/>
        </w:numPr>
        <w:ind w:left="851"/>
        <w:rPr>
          <w:lang w:val="en-US"/>
        </w:rPr>
      </w:pPr>
      <w:r w:rsidRPr="00D2619F">
        <w:rPr>
          <w:lang w:val="en-US"/>
        </w:rPr>
        <w:t>The Independent Commission Model: 16 points</w:t>
      </w:r>
    </w:p>
    <w:p w:rsidR="00554990" w:rsidRPr="00D2619F" w:rsidRDefault="00554990" w:rsidP="00B534E4">
      <w:pPr>
        <w:pStyle w:val="Akapitzlist"/>
        <w:ind w:left="851"/>
        <w:rPr>
          <w:i/>
          <w:lang w:val="en-US"/>
        </w:rPr>
      </w:pPr>
      <w:r w:rsidRPr="00D2619F">
        <w:rPr>
          <w:i/>
          <w:lang w:val="en-US"/>
        </w:rPr>
        <w:t xml:space="preserve">Members selected through processes designed to ensure political independence, with strict qualification requirements and staggered terms. Examples: UK's </w:t>
      </w:r>
      <w:proofErr w:type="spellStart"/>
      <w:r w:rsidRPr="00D2619F">
        <w:rPr>
          <w:i/>
          <w:lang w:val="en-US"/>
        </w:rPr>
        <w:t>Ofcom</w:t>
      </w:r>
      <w:proofErr w:type="spellEnd"/>
      <w:r w:rsidRPr="00D2619F">
        <w:rPr>
          <w:i/>
          <w:lang w:val="en-US"/>
        </w:rPr>
        <w:t>, Canada's CRTC.</w:t>
      </w:r>
    </w:p>
    <w:p w:rsidR="00554990" w:rsidRPr="00D2619F" w:rsidRDefault="00554990" w:rsidP="00554990">
      <w:pPr>
        <w:pStyle w:val="Akapitzlist"/>
        <w:numPr>
          <w:ilvl w:val="1"/>
          <w:numId w:val="13"/>
        </w:numPr>
        <w:ind w:left="851"/>
        <w:rPr>
          <w:lang w:val="en-US"/>
        </w:rPr>
      </w:pPr>
      <w:r w:rsidRPr="00D2619F">
        <w:rPr>
          <w:lang w:val="en-US"/>
        </w:rPr>
        <w:t>The Statutory Public Corporation Model: 1</w:t>
      </w:r>
      <w:r w:rsidR="00747920">
        <w:rPr>
          <w:lang w:val="en-US"/>
        </w:rPr>
        <w:t>8</w:t>
      </w:r>
      <w:r w:rsidRPr="00D2619F">
        <w:rPr>
          <w:lang w:val="en-US"/>
        </w:rPr>
        <w:t xml:space="preserve"> points</w:t>
      </w:r>
    </w:p>
    <w:p w:rsidR="00554990" w:rsidRPr="00D2619F" w:rsidRDefault="00554990" w:rsidP="00B534E4">
      <w:pPr>
        <w:pStyle w:val="Akapitzlist"/>
        <w:ind w:left="851"/>
        <w:rPr>
          <w:i/>
          <w:lang w:val="en-US"/>
        </w:rPr>
      </w:pPr>
      <w:r w:rsidRPr="00D2619F">
        <w:rPr>
          <w:i/>
          <w:lang w:val="en-US"/>
        </w:rPr>
        <w:t>Media bodies structured as statutorily independent corporations with dedicated funding, fixed-term boards, and legal protections from political interference. Examples: Japan's NHK, Germany's public broadcasting councils.</w:t>
      </w:r>
    </w:p>
    <w:p w:rsidR="00554990" w:rsidRPr="00D2619F" w:rsidRDefault="00554990" w:rsidP="00554990">
      <w:pPr>
        <w:pStyle w:val="Akapitzlist"/>
        <w:numPr>
          <w:ilvl w:val="1"/>
          <w:numId w:val="13"/>
        </w:numPr>
        <w:ind w:left="851"/>
        <w:rPr>
          <w:lang w:val="en-US"/>
        </w:rPr>
      </w:pPr>
      <w:r w:rsidRPr="00D2619F">
        <w:rPr>
          <w:lang w:val="en-US"/>
        </w:rPr>
        <w:t>The Citizens' Assembly Model: 20 points</w:t>
      </w:r>
    </w:p>
    <w:p w:rsidR="00554990" w:rsidRPr="00D2619F" w:rsidRDefault="00554990" w:rsidP="00B534E4">
      <w:pPr>
        <w:pStyle w:val="Akapitzlist"/>
        <w:ind w:left="851"/>
        <w:rPr>
          <w:i/>
          <w:lang w:val="en-US"/>
        </w:rPr>
      </w:pPr>
      <w:r w:rsidRPr="00D2619F">
        <w:rPr>
          <w:i/>
          <w:lang w:val="en-US"/>
        </w:rPr>
        <w:t xml:space="preserve">Randomly selected, demographically representative citizens participate in selecting media regulators after receiving expert briefings. Examples: </w:t>
      </w:r>
      <w:r w:rsidR="009C4795">
        <w:rPr>
          <w:i/>
          <w:lang w:val="en-US"/>
        </w:rPr>
        <w:t>c</w:t>
      </w:r>
      <w:r w:rsidR="0003350D">
        <w:rPr>
          <w:i/>
          <w:lang w:val="en-US"/>
        </w:rPr>
        <w:t xml:space="preserve">urrently </w:t>
      </w:r>
      <w:r w:rsidRPr="00D2619F">
        <w:rPr>
          <w:i/>
          <w:lang w:val="en-US"/>
        </w:rPr>
        <w:t xml:space="preserve"> theoretical.</w:t>
      </w:r>
    </w:p>
    <w:p w:rsidR="00775DB7" w:rsidRPr="00D2619F" w:rsidRDefault="00775DB7" w:rsidP="00601A6E">
      <w:pPr>
        <w:rPr>
          <w:lang w:val="en-US"/>
        </w:rPr>
      </w:pPr>
    </w:p>
    <w:p w:rsidR="00601A6E" w:rsidRPr="00D2619F" w:rsidRDefault="00601A6E" w:rsidP="00601A6E">
      <w:pPr>
        <w:rPr>
          <w:b/>
          <w:lang w:val="en-US"/>
        </w:rPr>
      </w:pPr>
      <w:r w:rsidRPr="00D2619F">
        <w:rPr>
          <w:b/>
          <w:lang w:val="en-US"/>
        </w:rPr>
        <w:t>Special Cases:</w:t>
      </w:r>
    </w:p>
    <w:p w:rsidR="00601A6E" w:rsidRPr="00D2619F" w:rsidRDefault="00601A6E" w:rsidP="00601A6E">
      <w:pPr>
        <w:rPr>
          <w:lang w:val="en-US"/>
        </w:rPr>
      </w:pPr>
      <w:r w:rsidRPr="00D2619F">
        <w:rPr>
          <w:lang w:val="en-US"/>
        </w:rPr>
        <w:t>Dual Systems (calculate separately and average):</w:t>
      </w:r>
    </w:p>
    <w:p w:rsidR="00601A6E" w:rsidRPr="00D2619F" w:rsidRDefault="00601A6E" w:rsidP="00601A6E">
      <w:pPr>
        <w:pStyle w:val="Akapitzlist"/>
        <w:numPr>
          <w:ilvl w:val="0"/>
          <w:numId w:val="23"/>
        </w:numPr>
        <w:rPr>
          <w:lang w:val="en-US"/>
        </w:rPr>
      </w:pPr>
      <w:r w:rsidRPr="00D2619F">
        <w:rPr>
          <w:lang w:val="en-US"/>
        </w:rPr>
        <w:t>Public Media Governance: How public broadcasters are governed (select from models above)</w:t>
      </w:r>
    </w:p>
    <w:p w:rsidR="00601A6E" w:rsidRPr="00D2619F" w:rsidRDefault="00601A6E" w:rsidP="00601A6E">
      <w:pPr>
        <w:pStyle w:val="Akapitzlist"/>
        <w:numPr>
          <w:ilvl w:val="0"/>
          <w:numId w:val="23"/>
        </w:numPr>
        <w:rPr>
          <w:lang w:val="en-US"/>
        </w:rPr>
      </w:pPr>
      <w:r w:rsidRPr="00D2619F">
        <w:rPr>
          <w:lang w:val="en-US"/>
        </w:rPr>
        <w:t>Private Media Regulation: How commercial media are regulated (select from models above)</w:t>
      </w:r>
    </w:p>
    <w:p w:rsidR="00601A6E" w:rsidRPr="00D2619F" w:rsidRDefault="00601A6E" w:rsidP="00601A6E">
      <w:pPr>
        <w:rPr>
          <w:lang w:val="en-US"/>
        </w:rPr>
      </w:pPr>
    </w:p>
    <w:p w:rsidR="00601A6E" w:rsidRPr="00D2619F" w:rsidRDefault="00601A6E" w:rsidP="00601A6E">
      <w:pPr>
        <w:rPr>
          <w:i/>
          <w:lang w:val="en-US"/>
        </w:rPr>
      </w:pPr>
      <w:r w:rsidRPr="00D2619F">
        <w:rPr>
          <w:i/>
          <w:lang w:val="en-US"/>
        </w:rPr>
        <w:t>Example scoring for dual systems:</w:t>
      </w:r>
    </w:p>
    <w:p w:rsidR="00601A6E" w:rsidRPr="00D2619F" w:rsidRDefault="00601A6E" w:rsidP="00601A6E">
      <w:pPr>
        <w:rPr>
          <w:i/>
          <w:lang w:val="en-US"/>
        </w:rPr>
      </w:pPr>
      <w:r w:rsidRPr="00D2619F">
        <w:rPr>
          <w:i/>
          <w:lang w:val="en-US"/>
        </w:rPr>
        <w:t>Germany: Public media (Statutory Public Corporation Model: 1</w:t>
      </w:r>
      <w:r w:rsidR="00AA5E29">
        <w:rPr>
          <w:i/>
          <w:lang w:val="en-US"/>
        </w:rPr>
        <w:t>8</w:t>
      </w:r>
      <w:r w:rsidRPr="00D2619F">
        <w:rPr>
          <w:i/>
          <w:lang w:val="en-US"/>
        </w:rPr>
        <w:t xml:space="preserve"> points) + Private media (Independent Commiss</w:t>
      </w:r>
      <w:r w:rsidR="00AA5E29">
        <w:rPr>
          <w:i/>
          <w:lang w:val="en-US"/>
        </w:rPr>
        <w:t>ion Model: 16 points) ÷ 2 = 17</w:t>
      </w:r>
      <w:r w:rsidRPr="00D2619F">
        <w:rPr>
          <w:i/>
          <w:lang w:val="en-US"/>
        </w:rPr>
        <w:t xml:space="preserve"> points</w:t>
      </w:r>
    </w:p>
    <w:p w:rsidR="00601A6E" w:rsidRPr="00D2619F" w:rsidRDefault="00601A6E" w:rsidP="00775DB7">
      <w:pPr>
        <w:pStyle w:val="Akapitzlist"/>
        <w:ind w:left="851"/>
        <w:rPr>
          <w:lang w:val="en-US"/>
        </w:rPr>
      </w:pPr>
    </w:p>
    <w:p w:rsidR="00657E12" w:rsidRPr="00773B89" w:rsidRDefault="0092296B" w:rsidP="00C44C27">
      <w:pPr>
        <w:pStyle w:val="Akapitzlist"/>
        <w:numPr>
          <w:ilvl w:val="0"/>
          <w:numId w:val="5"/>
        </w:numPr>
        <w:rPr>
          <w:b/>
          <w:lang w:val="en-US"/>
        </w:rPr>
      </w:pPr>
      <w:r w:rsidRPr="00773B89">
        <w:rPr>
          <w:b/>
          <w:lang w:val="en-US"/>
        </w:rPr>
        <w:t>MEMBERS OF THE ELECTORAL COMMISSION</w:t>
      </w:r>
      <w:r w:rsidR="00EF6A47" w:rsidRPr="00773B89">
        <w:rPr>
          <w:b/>
          <w:lang w:val="en-US"/>
        </w:rPr>
        <w:t xml:space="preserve"> (2%)</w:t>
      </w:r>
    </w:p>
    <w:p w:rsidR="00C46CFA" w:rsidRPr="00D2619F" w:rsidRDefault="00C46CFA" w:rsidP="00933B88">
      <w:pPr>
        <w:pStyle w:val="Akapitzlist"/>
        <w:numPr>
          <w:ilvl w:val="1"/>
          <w:numId w:val="15"/>
        </w:numPr>
        <w:ind w:left="851"/>
        <w:rPr>
          <w:lang w:val="en-US"/>
        </w:rPr>
      </w:pPr>
      <w:r w:rsidRPr="00D2619F">
        <w:rPr>
          <w:lang w:val="en-US"/>
        </w:rPr>
        <w:t>The Executive Appointment Model:</w:t>
      </w:r>
      <w:r w:rsidR="004E6BAA" w:rsidRPr="00D2619F">
        <w:rPr>
          <w:lang w:val="en-US"/>
        </w:rPr>
        <w:t xml:space="preserve"> </w:t>
      </w:r>
      <w:r w:rsidR="006C73A8">
        <w:rPr>
          <w:lang w:val="en-US"/>
        </w:rPr>
        <w:t>3</w:t>
      </w:r>
      <w:r w:rsidR="004E6BAA" w:rsidRPr="00D2619F">
        <w:rPr>
          <w:lang w:val="en-US"/>
        </w:rPr>
        <w:t xml:space="preserve"> points</w:t>
      </w:r>
    </w:p>
    <w:p w:rsidR="00C46CFA" w:rsidRPr="00D2619F" w:rsidRDefault="00C655BD" w:rsidP="00C46CFA">
      <w:pPr>
        <w:pStyle w:val="Akapitzlist"/>
        <w:ind w:left="851"/>
        <w:rPr>
          <w:i/>
          <w:lang w:val="en-US"/>
        </w:rPr>
      </w:pPr>
      <w:r w:rsidRPr="00D2619F">
        <w:rPr>
          <w:i/>
          <w:lang w:val="en-US"/>
        </w:rPr>
        <w:t>Electoral commission members are directly appointed by the head of state or government, sometimes with legislative confirmation. This gives the executive branch significant control over electoral administration. Examples: Nigeria, Philippines.</w:t>
      </w:r>
    </w:p>
    <w:p w:rsidR="00C46CFA" w:rsidRPr="00D2619F" w:rsidRDefault="00C46CFA" w:rsidP="00933B88">
      <w:pPr>
        <w:pStyle w:val="Akapitzlist"/>
        <w:numPr>
          <w:ilvl w:val="1"/>
          <w:numId w:val="15"/>
        </w:numPr>
        <w:ind w:left="851"/>
        <w:rPr>
          <w:lang w:val="en-US"/>
        </w:rPr>
      </w:pPr>
      <w:r w:rsidRPr="00D2619F">
        <w:rPr>
          <w:lang w:val="en-US"/>
        </w:rPr>
        <w:t>The Parliamentary Model:</w:t>
      </w:r>
      <w:r w:rsidR="00254FAE" w:rsidRPr="00D2619F">
        <w:rPr>
          <w:lang w:val="en-US"/>
        </w:rPr>
        <w:t xml:space="preserve"> </w:t>
      </w:r>
      <w:r w:rsidR="006C73A8">
        <w:rPr>
          <w:lang w:val="en-US"/>
        </w:rPr>
        <w:t>9</w:t>
      </w:r>
      <w:r w:rsidR="00254FAE" w:rsidRPr="00D2619F">
        <w:rPr>
          <w:lang w:val="en-US"/>
        </w:rPr>
        <w:t xml:space="preserve"> points</w:t>
      </w:r>
    </w:p>
    <w:p w:rsidR="00C46CFA" w:rsidRPr="00D2619F" w:rsidRDefault="0036653D" w:rsidP="00C46CFA">
      <w:pPr>
        <w:pStyle w:val="Akapitzlist"/>
        <w:ind w:left="851"/>
        <w:rPr>
          <w:i/>
          <w:lang w:val="en-US"/>
        </w:rPr>
      </w:pPr>
      <w:r w:rsidRPr="00D2619F">
        <w:rPr>
          <w:i/>
          <w:lang w:val="en-US"/>
        </w:rPr>
        <w:t>Electoral commission members are appointed by the legislature through simple majority votes, allowing the ruling party or coalition to have significant influence. Examples: Latvia, Montenegro.</w:t>
      </w:r>
    </w:p>
    <w:p w:rsidR="00933B88" w:rsidRPr="00D2619F" w:rsidRDefault="00933B88" w:rsidP="00933B88">
      <w:pPr>
        <w:pStyle w:val="Akapitzlist"/>
        <w:numPr>
          <w:ilvl w:val="1"/>
          <w:numId w:val="15"/>
        </w:numPr>
        <w:ind w:left="851"/>
        <w:rPr>
          <w:lang w:val="en-US"/>
        </w:rPr>
      </w:pPr>
      <w:r w:rsidRPr="00D2619F">
        <w:rPr>
          <w:lang w:val="en-US"/>
        </w:rPr>
        <w:t>The Judicial Leadership Model</w:t>
      </w:r>
      <w:r w:rsidR="00EB3949" w:rsidRPr="00D2619F">
        <w:rPr>
          <w:lang w:val="en-US"/>
        </w:rPr>
        <w:t xml:space="preserve">: </w:t>
      </w:r>
      <w:r w:rsidR="00254FAE" w:rsidRPr="00D2619F">
        <w:rPr>
          <w:lang w:val="en-US"/>
        </w:rPr>
        <w:t>1</w:t>
      </w:r>
      <w:r w:rsidR="00215AE9">
        <w:rPr>
          <w:lang w:val="en-US"/>
        </w:rPr>
        <w:t>3</w:t>
      </w:r>
      <w:r w:rsidR="00254FAE" w:rsidRPr="00D2619F">
        <w:rPr>
          <w:lang w:val="en-US"/>
        </w:rPr>
        <w:t xml:space="preserve"> points</w:t>
      </w:r>
    </w:p>
    <w:p w:rsidR="007773BE" w:rsidRPr="00D2619F" w:rsidRDefault="00B6196D" w:rsidP="007773BE">
      <w:pPr>
        <w:pStyle w:val="Akapitzlist"/>
        <w:ind w:left="851"/>
        <w:rPr>
          <w:i/>
          <w:lang w:val="en-US"/>
        </w:rPr>
      </w:pPr>
      <w:r w:rsidRPr="00D2619F">
        <w:rPr>
          <w:i/>
          <w:lang w:val="en-US"/>
        </w:rPr>
        <w:t>Senior judges or judicial councils appoint electoral commission members, leveraging judicial independence to ensure electoral integrity. Examples: India's Election Commission (appointed by President on recommendation of a committee including Chief Justice), Brazil's Superior Electoral Court (composed primarily of judges).</w:t>
      </w:r>
    </w:p>
    <w:p w:rsidR="00933B88" w:rsidRPr="00D2619F" w:rsidRDefault="00933B88" w:rsidP="00933B88">
      <w:pPr>
        <w:pStyle w:val="Akapitzlist"/>
        <w:numPr>
          <w:ilvl w:val="1"/>
          <w:numId w:val="15"/>
        </w:numPr>
        <w:ind w:left="851"/>
        <w:rPr>
          <w:lang w:val="en-US"/>
        </w:rPr>
      </w:pPr>
      <w:r w:rsidRPr="00D2619F">
        <w:rPr>
          <w:lang w:val="en-US"/>
        </w:rPr>
        <w:t>The Multi-Party Consensus Model</w:t>
      </w:r>
      <w:r w:rsidR="00EB3949" w:rsidRPr="00D2619F">
        <w:rPr>
          <w:lang w:val="en-US"/>
        </w:rPr>
        <w:t xml:space="preserve">: </w:t>
      </w:r>
      <w:r w:rsidR="00254FAE" w:rsidRPr="00D2619F">
        <w:rPr>
          <w:lang w:val="en-US"/>
        </w:rPr>
        <w:t>12 points</w:t>
      </w:r>
    </w:p>
    <w:p w:rsidR="007773BE" w:rsidRPr="00D2619F" w:rsidRDefault="00B6196D" w:rsidP="007773BE">
      <w:pPr>
        <w:pStyle w:val="Akapitzlist"/>
        <w:ind w:left="851"/>
        <w:rPr>
          <w:i/>
          <w:lang w:val="en-US"/>
        </w:rPr>
      </w:pPr>
      <w:r w:rsidRPr="00D2619F">
        <w:rPr>
          <w:i/>
          <w:lang w:val="en-US"/>
        </w:rPr>
        <w:t>Electoral commission members are nominated by political parties, with each major party having representation to ensure mutual oversight. Examples: Mexico's National Electoral Institute (INE), Ghana's Electoral Commission.</w:t>
      </w:r>
    </w:p>
    <w:p w:rsidR="00933B88" w:rsidRPr="00D2619F" w:rsidRDefault="00933B88" w:rsidP="00933B88">
      <w:pPr>
        <w:pStyle w:val="Akapitzlist"/>
        <w:numPr>
          <w:ilvl w:val="1"/>
          <w:numId w:val="15"/>
        </w:numPr>
        <w:ind w:left="851"/>
        <w:rPr>
          <w:lang w:val="en-US"/>
        </w:rPr>
      </w:pPr>
      <w:r w:rsidRPr="00D2619F">
        <w:rPr>
          <w:lang w:val="en-US"/>
        </w:rPr>
        <w:t>The Professional Civil Service Model</w:t>
      </w:r>
      <w:r w:rsidR="00EB3949" w:rsidRPr="00D2619F">
        <w:rPr>
          <w:lang w:val="en-US"/>
        </w:rPr>
        <w:t xml:space="preserve">: </w:t>
      </w:r>
      <w:r w:rsidR="00254FAE" w:rsidRPr="00D2619F">
        <w:rPr>
          <w:lang w:val="en-US"/>
        </w:rPr>
        <w:t>1</w:t>
      </w:r>
      <w:r w:rsidR="008D5CA8">
        <w:rPr>
          <w:lang w:val="en-US"/>
        </w:rPr>
        <w:t>6</w:t>
      </w:r>
      <w:r w:rsidR="00254FAE" w:rsidRPr="00D2619F">
        <w:rPr>
          <w:lang w:val="en-US"/>
        </w:rPr>
        <w:t xml:space="preserve"> points</w:t>
      </w:r>
    </w:p>
    <w:p w:rsidR="007773BE" w:rsidRPr="00D2619F" w:rsidRDefault="00B6196D" w:rsidP="007773BE">
      <w:pPr>
        <w:pStyle w:val="Akapitzlist"/>
        <w:ind w:left="851"/>
        <w:rPr>
          <w:i/>
          <w:lang w:val="en-US"/>
        </w:rPr>
      </w:pPr>
      <w:r w:rsidRPr="00D2619F">
        <w:rPr>
          <w:i/>
          <w:lang w:val="en-US"/>
        </w:rPr>
        <w:lastRenderedPageBreak/>
        <w:t>Electoral administration is managed by career civil servants selected based on merit and technical expertise rather than political connections. Examples: Canada's Elections Canada (headed by a Chief Electoral Officer), Australia's Electoral Commission.</w:t>
      </w:r>
    </w:p>
    <w:p w:rsidR="00933B88" w:rsidRPr="00D2619F" w:rsidRDefault="00933B88" w:rsidP="00933B88">
      <w:pPr>
        <w:pStyle w:val="Akapitzlist"/>
        <w:numPr>
          <w:ilvl w:val="1"/>
          <w:numId w:val="15"/>
        </w:numPr>
        <w:ind w:left="851"/>
        <w:rPr>
          <w:lang w:val="en-US"/>
        </w:rPr>
      </w:pPr>
      <w:r w:rsidRPr="00D2619F">
        <w:rPr>
          <w:lang w:val="en-US"/>
        </w:rPr>
        <w:t>The Independent Commission Model</w:t>
      </w:r>
      <w:r w:rsidR="00EB3949" w:rsidRPr="00D2619F">
        <w:rPr>
          <w:lang w:val="en-US"/>
        </w:rPr>
        <w:t xml:space="preserve">: </w:t>
      </w:r>
      <w:r w:rsidR="00254FAE" w:rsidRPr="00D2619F">
        <w:rPr>
          <w:lang w:val="en-US"/>
        </w:rPr>
        <w:t>1</w:t>
      </w:r>
      <w:r w:rsidR="004B4663">
        <w:rPr>
          <w:lang w:val="en-US"/>
        </w:rPr>
        <w:t>8</w:t>
      </w:r>
      <w:r w:rsidR="00254FAE" w:rsidRPr="00D2619F">
        <w:rPr>
          <w:lang w:val="en-US"/>
        </w:rPr>
        <w:t xml:space="preserve"> points</w:t>
      </w:r>
    </w:p>
    <w:p w:rsidR="007773BE" w:rsidRPr="00D2619F" w:rsidRDefault="00B6196D" w:rsidP="00B6196D">
      <w:pPr>
        <w:pStyle w:val="Akapitzlist"/>
        <w:ind w:left="851"/>
        <w:rPr>
          <w:i/>
          <w:lang w:val="en-US"/>
        </w:rPr>
      </w:pPr>
      <w:r w:rsidRPr="00D2619F">
        <w:rPr>
          <w:i/>
          <w:lang w:val="en-US"/>
        </w:rPr>
        <w:t>Members are selected through processes designed to ensure political neutrality, often including stringent qualification requirements and independence tests. Examples: South Africa's Independent Electoral Commission, United Kingdom's Electoral Commission.</w:t>
      </w:r>
    </w:p>
    <w:p w:rsidR="00933B88" w:rsidRPr="00D2619F" w:rsidRDefault="00933B88" w:rsidP="00933B88">
      <w:pPr>
        <w:pStyle w:val="Akapitzlist"/>
        <w:numPr>
          <w:ilvl w:val="1"/>
          <w:numId w:val="15"/>
        </w:numPr>
        <w:ind w:left="851"/>
        <w:rPr>
          <w:lang w:val="en-US"/>
        </w:rPr>
      </w:pPr>
      <w:r w:rsidRPr="00D2619F">
        <w:rPr>
          <w:lang w:val="en-US"/>
        </w:rPr>
        <w:t>The Parliamentary Supermajority Model</w:t>
      </w:r>
      <w:r w:rsidR="00EB3949" w:rsidRPr="00D2619F">
        <w:rPr>
          <w:lang w:val="en-US"/>
        </w:rPr>
        <w:t xml:space="preserve">: </w:t>
      </w:r>
      <w:r w:rsidR="00254FAE" w:rsidRPr="00D2619F">
        <w:rPr>
          <w:lang w:val="en-US"/>
        </w:rPr>
        <w:t>1</w:t>
      </w:r>
      <w:r w:rsidR="00C7693C">
        <w:rPr>
          <w:lang w:val="en-US"/>
        </w:rPr>
        <w:t>2</w:t>
      </w:r>
      <w:r w:rsidR="00254FAE" w:rsidRPr="00D2619F">
        <w:rPr>
          <w:lang w:val="en-US"/>
        </w:rPr>
        <w:t xml:space="preserve"> points</w:t>
      </w:r>
    </w:p>
    <w:p w:rsidR="007773BE" w:rsidRPr="00D2619F" w:rsidRDefault="00B6196D" w:rsidP="00B6196D">
      <w:pPr>
        <w:pStyle w:val="Akapitzlist"/>
        <w:ind w:left="851"/>
        <w:rPr>
          <w:i/>
          <w:lang w:val="en-US"/>
        </w:rPr>
      </w:pPr>
      <w:r w:rsidRPr="00D2619F">
        <w:rPr>
          <w:i/>
          <w:lang w:val="en-US"/>
        </w:rPr>
        <w:t>Parliament selects electoral commission members but requires a qualified majority (typically two-thirds or greater), forcing cross-partisan consensus. Examples: Germany's Federal Returning Officer and Electoral Committee, aspects of Portugal's electoral administration.</w:t>
      </w:r>
    </w:p>
    <w:p w:rsidR="0092296B" w:rsidRPr="00D2619F" w:rsidRDefault="00933B88" w:rsidP="00933B88">
      <w:pPr>
        <w:pStyle w:val="Akapitzlist"/>
        <w:numPr>
          <w:ilvl w:val="1"/>
          <w:numId w:val="15"/>
        </w:numPr>
        <w:ind w:left="851"/>
        <w:rPr>
          <w:lang w:val="en-US"/>
        </w:rPr>
      </w:pPr>
      <w:r w:rsidRPr="00D2619F">
        <w:rPr>
          <w:lang w:val="en-US"/>
        </w:rPr>
        <w:t xml:space="preserve">The Citizens' Assembly </w:t>
      </w:r>
      <w:r w:rsidR="00CE5D43" w:rsidRPr="00D2619F">
        <w:rPr>
          <w:lang w:val="en-US"/>
        </w:rPr>
        <w:t>Model</w:t>
      </w:r>
      <w:r w:rsidR="00FA243A" w:rsidRPr="00D2619F">
        <w:rPr>
          <w:lang w:val="en-US"/>
        </w:rPr>
        <w:t xml:space="preserve">: </w:t>
      </w:r>
      <w:r w:rsidR="008C4649">
        <w:rPr>
          <w:lang w:val="en-US"/>
        </w:rPr>
        <w:t>20 points</w:t>
      </w:r>
    </w:p>
    <w:p w:rsidR="007773BE" w:rsidRPr="00D2619F" w:rsidRDefault="00796C30" w:rsidP="00B6196D">
      <w:pPr>
        <w:pStyle w:val="Akapitzlist"/>
        <w:ind w:left="851"/>
        <w:rPr>
          <w:lang w:val="en-US"/>
        </w:rPr>
      </w:pPr>
      <w:r w:rsidRPr="00D2619F">
        <w:rPr>
          <w:i/>
          <w:lang w:val="en-US"/>
        </w:rPr>
        <w:t xml:space="preserve">A randomly selected, demographically representative group of citizens participates in selecting electoral administrators after receiving expert briefings on electoral systems. Examples: </w:t>
      </w:r>
      <w:r w:rsidR="002E49CA">
        <w:rPr>
          <w:i/>
          <w:lang w:val="en-US"/>
        </w:rPr>
        <w:t>c</w:t>
      </w:r>
      <w:r w:rsidR="0003350D">
        <w:rPr>
          <w:i/>
          <w:lang w:val="en-US"/>
        </w:rPr>
        <w:t xml:space="preserve">urrently </w:t>
      </w:r>
      <w:r w:rsidRPr="00D2619F">
        <w:rPr>
          <w:i/>
          <w:lang w:val="en-US"/>
        </w:rPr>
        <w:t xml:space="preserve"> theoretical</w:t>
      </w:r>
      <w:r w:rsidRPr="00D2619F">
        <w:rPr>
          <w:lang w:val="en-US"/>
        </w:rPr>
        <w:t>.</w:t>
      </w:r>
    </w:p>
    <w:p w:rsidR="0017601D" w:rsidRPr="00D2619F" w:rsidRDefault="0017601D" w:rsidP="00DB75D7">
      <w:pPr>
        <w:pStyle w:val="Akapitzlist"/>
        <w:numPr>
          <w:ilvl w:val="1"/>
          <w:numId w:val="15"/>
        </w:numPr>
        <w:ind w:left="851"/>
        <w:rPr>
          <w:lang w:val="en-US"/>
        </w:rPr>
      </w:pPr>
      <w:r w:rsidRPr="00D2619F">
        <w:rPr>
          <w:lang w:val="en-US"/>
        </w:rPr>
        <w:t>The Judicial-Executive Hybrid: 1</w:t>
      </w:r>
      <w:r w:rsidR="004F01D5">
        <w:rPr>
          <w:lang w:val="en-US"/>
        </w:rPr>
        <w:t>4</w:t>
      </w:r>
      <w:r w:rsidRPr="00D2619F">
        <w:rPr>
          <w:lang w:val="en-US"/>
        </w:rPr>
        <w:t xml:space="preserve"> points</w:t>
      </w:r>
    </w:p>
    <w:p w:rsidR="0017601D" w:rsidRPr="00D2619F" w:rsidRDefault="0017601D" w:rsidP="0017601D">
      <w:pPr>
        <w:pStyle w:val="Akapitzlist"/>
        <w:ind w:left="851"/>
        <w:rPr>
          <w:i/>
          <w:lang w:val="en-US"/>
        </w:rPr>
      </w:pPr>
      <w:r w:rsidRPr="00D2619F">
        <w:rPr>
          <w:i/>
          <w:lang w:val="en-US"/>
        </w:rPr>
        <w:t>Electoral commission members are nominated by the judiciary (ensuring professional qualifications) but must be confirmed by the executive (adding democratic legitimacy), creating a checks-and-balances approach. Examples: Indonesia's General Elections Commission (nomination by selection committee, appointment by president with legislative approval).</w:t>
      </w:r>
    </w:p>
    <w:p w:rsidR="0017601D" w:rsidRPr="00D2619F" w:rsidRDefault="0017601D" w:rsidP="00DB75D7">
      <w:pPr>
        <w:pStyle w:val="Akapitzlist"/>
        <w:numPr>
          <w:ilvl w:val="1"/>
          <w:numId w:val="15"/>
        </w:numPr>
        <w:ind w:left="851"/>
        <w:rPr>
          <w:lang w:val="en-US"/>
        </w:rPr>
      </w:pPr>
      <w:r w:rsidRPr="00D2619F">
        <w:rPr>
          <w:lang w:val="en-US"/>
        </w:rPr>
        <w:t>The International Oversight Model: 13 points</w:t>
      </w:r>
    </w:p>
    <w:p w:rsidR="0017601D" w:rsidRPr="00D2619F" w:rsidRDefault="0017601D" w:rsidP="0017601D">
      <w:pPr>
        <w:pStyle w:val="Akapitzlist"/>
        <w:ind w:left="851"/>
        <w:rPr>
          <w:i/>
          <w:lang w:val="en-US"/>
        </w:rPr>
      </w:pPr>
      <w:r w:rsidRPr="00D2619F">
        <w:rPr>
          <w:i/>
          <w:lang w:val="en-US"/>
        </w:rPr>
        <w:t>International bodies or foreign experts play a formal, institutionalized role in the national electoral commission, typically in post-conflict societies or emerging democracies. Examples: Bosnia and Herzegovina (international members on Electoral Commission).</w:t>
      </w:r>
    </w:p>
    <w:p w:rsidR="0017601D" w:rsidRPr="00D2619F" w:rsidRDefault="0017601D" w:rsidP="00DB75D7">
      <w:pPr>
        <w:pStyle w:val="Akapitzlist"/>
        <w:numPr>
          <w:ilvl w:val="1"/>
          <w:numId w:val="15"/>
        </w:numPr>
        <w:ind w:left="851"/>
        <w:rPr>
          <w:lang w:val="en-US"/>
        </w:rPr>
      </w:pPr>
      <w:r w:rsidRPr="00D2619F">
        <w:rPr>
          <w:lang w:val="en-US"/>
        </w:rPr>
        <w:t>The Technocratic Model: 1</w:t>
      </w:r>
      <w:r w:rsidR="00C7693C">
        <w:rPr>
          <w:lang w:val="en-US"/>
        </w:rPr>
        <w:t>3</w:t>
      </w:r>
      <w:r w:rsidRPr="00D2619F">
        <w:rPr>
          <w:lang w:val="en-US"/>
        </w:rPr>
        <w:t xml:space="preserve"> points</w:t>
      </w:r>
    </w:p>
    <w:p w:rsidR="0017601D" w:rsidRPr="00D2619F" w:rsidRDefault="0017601D" w:rsidP="0017601D">
      <w:pPr>
        <w:pStyle w:val="Akapitzlist"/>
        <w:ind w:left="851"/>
        <w:rPr>
          <w:i/>
          <w:lang w:val="en-US"/>
        </w:rPr>
      </w:pPr>
      <w:r w:rsidRPr="00D2619F">
        <w:rPr>
          <w:i/>
          <w:lang w:val="en-US"/>
        </w:rPr>
        <w:t>Commission members are selected based on technical expertise and professional qualifications by a non-political administrative body, typically a senior civil service commission or public service board. This selecting body is itself composed of career administrators who operate under statutory mandates prioritizing merit-based appointments. Examples: South Korea's National Election Commission (members selected by the National Election Commission Administrative Council).</w:t>
      </w:r>
    </w:p>
    <w:p w:rsidR="0017601D" w:rsidRDefault="0017601D" w:rsidP="0044613E">
      <w:pPr>
        <w:rPr>
          <w:lang w:val="en-US"/>
        </w:rPr>
      </w:pPr>
    </w:p>
    <w:p w:rsidR="0044613E" w:rsidRPr="0044613E" w:rsidRDefault="0044613E" w:rsidP="0044613E">
      <w:pPr>
        <w:rPr>
          <w:bCs/>
          <w:lang w:val="en-US"/>
        </w:rPr>
      </w:pPr>
      <w:r w:rsidRPr="0044613E">
        <w:rPr>
          <w:b/>
          <w:bCs/>
          <w:lang w:val="en-US"/>
        </w:rPr>
        <w:t>When no formal Electoral Commission exists:</w:t>
      </w:r>
    </w:p>
    <w:p w:rsidR="0044613E" w:rsidRPr="0044613E" w:rsidRDefault="0044613E" w:rsidP="0044613E">
      <w:pPr>
        <w:ind w:left="708"/>
        <w:rPr>
          <w:bCs/>
          <w:lang w:val="en-US"/>
        </w:rPr>
      </w:pPr>
      <w:r w:rsidRPr="0044613E">
        <w:rPr>
          <w:bCs/>
          <w:lang w:val="en-US"/>
        </w:rPr>
        <w:t>1) Ministry-Led Electoral Administration: 6 points</w:t>
      </w:r>
    </w:p>
    <w:p w:rsidR="0044613E" w:rsidRPr="0044613E" w:rsidRDefault="0044613E" w:rsidP="0044613E">
      <w:pPr>
        <w:ind w:left="708"/>
        <w:rPr>
          <w:lang w:val="en-US"/>
        </w:rPr>
      </w:pPr>
      <w:r w:rsidRPr="0044613E">
        <w:rPr>
          <w:i/>
          <w:iCs/>
          <w:lang w:val="en-US"/>
        </w:rPr>
        <w:t>Elections are fully managed by a government ministry (typically Interior, Justice, or Home Affairs) with civil servants implementing electoral processes under ministerial oversight. Examples: Denmark (Ministry of Interior), Finland (Ministry of Justice).</w:t>
      </w:r>
    </w:p>
    <w:p w:rsidR="0044613E" w:rsidRPr="0044613E" w:rsidRDefault="0044613E" w:rsidP="0044613E">
      <w:pPr>
        <w:ind w:left="708"/>
        <w:rPr>
          <w:bCs/>
          <w:lang w:val="en-US"/>
        </w:rPr>
      </w:pPr>
      <w:r w:rsidRPr="0044613E">
        <w:rPr>
          <w:bCs/>
          <w:lang w:val="en-US"/>
        </w:rPr>
        <w:t>2) Judiciary-Led Electoral Administration: 13 points</w:t>
      </w:r>
    </w:p>
    <w:p w:rsidR="0044613E" w:rsidRPr="0044613E" w:rsidRDefault="0044613E" w:rsidP="0044613E">
      <w:pPr>
        <w:ind w:left="708"/>
        <w:rPr>
          <w:lang w:val="en-US"/>
        </w:rPr>
      </w:pPr>
      <w:r w:rsidRPr="0044613E">
        <w:rPr>
          <w:i/>
          <w:iCs/>
          <w:lang w:val="en-US"/>
        </w:rPr>
        <w:t>Courts or judicial bodies take primary responsibility for organizing and overseeing elections, applying judicial standards of impartiality to electoral processes. Examples: Some aspects of Japan's system.</w:t>
      </w:r>
    </w:p>
    <w:p w:rsidR="0044613E" w:rsidRPr="0044613E" w:rsidRDefault="0044613E" w:rsidP="0044613E">
      <w:pPr>
        <w:ind w:left="708"/>
        <w:rPr>
          <w:bCs/>
          <w:lang w:val="en-US"/>
        </w:rPr>
      </w:pPr>
      <w:r w:rsidRPr="0044613E">
        <w:rPr>
          <w:bCs/>
          <w:lang w:val="en-US"/>
        </w:rPr>
        <w:t>3) Decentralized Local Government Administration: 9 points</w:t>
      </w:r>
    </w:p>
    <w:p w:rsidR="0044613E" w:rsidRPr="0044613E" w:rsidRDefault="0044613E" w:rsidP="0044613E">
      <w:pPr>
        <w:ind w:left="708"/>
        <w:rPr>
          <w:lang w:val="en-US"/>
        </w:rPr>
      </w:pPr>
      <w:r w:rsidRPr="0044613E">
        <w:rPr>
          <w:i/>
          <w:iCs/>
          <w:lang w:val="en-US"/>
        </w:rPr>
        <w:lastRenderedPageBreak/>
        <w:t>Local governments (municipalities, counties, provinces) have primary responsibility for running elections with limited central coordination, creating a fragmented but locally accountable system. Examples: Switzerland (cantons), United States (counties/states).</w:t>
      </w:r>
    </w:p>
    <w:p w:rsidR="0044613E" w:rsidRPr="0044613E" w:rsidRDefault="0044613E" w:rsidP="0044613E">
      <w:pPr>
        <w:ind w:left="708"/>
        <w:rPr>
          <w:bCs/>
          <w:lang w:val="en-US"/>
        </w:rPr>
      </w:pPr>
      <w:r w:rsidRPr="0044613E">
        <w:rPr>
          <w:bCs/>
          <w:lang w:val="en-US"/>
        </w:rPr>
        <w:t>4) Civil Service Administrative System: 11 points</w:t>
      </w:r>
    </w:p>
    <w:p w:rsidR="0044613E" w:rsidRPr="0044613E" w:rsidRDefault="0044613E" w:rsidP="0044613E">
      <w:pPr>
        <w:ind w:left="708"/>
        <w:rPr>
          <w:lang w:val="en-US"/>
        </w:rPr>
      </w:pPr>
      <w:r w:rsidRPr="0044613E">
        <w:rPr>
          <w:i/>
          <w:iCs/>
          <w:lang w:val="en-US"/>
        </w:rPr>
        <w:t>Career civil servants within regular government departments manage elections based on administrative expertise rather than through a specialized electoral body. Examples: Sweden's Election Authority (government agency rather than independent commission).</w:t>
      </w:r>
    </w:p>
    <w:p w:rsidR="0044613E" w:rsidRPr="0044613E" w:rsidRDefault="0044613E" w:rsidP="0044613E">
      <w:pPr>
        <w:ind w:left="708"/>
        <w:rPr>
          <w:bCs/>
          <w:lang w:val="en-US"/>
        </w:rPr>
      </w:pPr>
      <w:r w:rsidRPr="0044613E">
        <w:rPr>
          <w:bCs/>
          <w:lang w:val="en-US"/>
        </w:rPr>
        <w:t>5) Multi-Stakeholder Council: 12 points</w:t>
      </w:r>
    </w:p>
    <w:p w:rsidR="0044613E" w:rsidRPr="0044613E" w:rsidRDefault="0044613E" w:rsidP="0044613E">
      <w:pPr>
        <w:ind w:left="708"/>
        <w:rPr>
          <w:lang w:val="en-US"/>
        </w:rPr>
      </w:pPr>
      <w:r w:rsidRPr="0044613E">
        <w:rPr>
          <w:i/>
          <w:iCs/>
          <w:lang w:val="en-US"/>
        </w:rPr>
        <w:t>Ad hoc councils comprising representatives from multiple institutions (executive, judicial, legislative) jointly oversee elections, creating mutual oversight. Examples: Elements of Iceland's system, aspects of Norway's electoral administration.</w:t>
      </w:r>
    </w:p>
    <w:p w:rsidR="0044613E" w:rsidRPr="0044613E" w:rsidRDefault="0044613E" w:rsidP="0044613E">
      <w:pPr>
        <w:ind w:left="708"/>
        <w:rPr>
          <w:bCs/>
          <w:lang w:val="en-US"/>
        </w:rPr>
      </w:pPr>
      <w:r w:rsidRPr="0044613E">
        <w:rPr>
          <w:bCs/>
          <w:lang w:val="en-US"/>
        </w:rPr>
        <w:t>6) Legislative Branch Administration: 9 points</w:t>
      </w:r>
    </w:p>
    <w:p w:rsidR="0044613E" w:rsidRPr="0044613E" w:rsidRDefault="0044613E" w:rsidP="0044613E">
      <w:pPr>
        <w:ind w:left="708"/>
        <w:rPr>
          <w:lang w:val="en-US"/>
        </w:rPr>
      </w:pPr>
      <w:r w:rsidRPr="0044613E">
        <w:rPr>
          <w:i/>
          <w:iCs/>
          <w:lang w:val="en-US"/>
        </w:rPr>
        <w:t>The parliament or legislative branch directly manages elections through its administrative offices or committees. Examples: Historical systems in some European democracies.</w:t>
      </w:r>
    </w:p>
    <w:p w:rsidR="0044613E" w:rsidRPr="0044613E" w:rsidRDefault="0044613E" w:rsidP="0044613E">
      <w:pPr>
        <w:ind w:left="708"/>
        <w:rPr>
          <w:bCs/>
          <w:lang w:val="en-US"/>
        </w:rPr>
      </w:pPr>
      <w:r w:rsidRPr="0044613E">
        <w:rPr>
          <w:bCs/>
          <w:lang w:val="en-US"/>
        </w:rPr>
        <w:t>7) Political Party Consensus Administration: 12 points</w:t>
      </w:r>
    </w:p>
    <w:p w:rsidR="0044613E" w:rsidRPr="0044613E" w:rsidRDefault="0044613E" w:rsidP="0044613E">
      <w:pPr>
        <w:ind w:left="708"/>
        <w:rPr>
          <w:lang w:val="en-US"/>
        </w:rPr>
      </w:pPr>
      <w:r w:rsidRPr="0044613E">
        <w:rPr>
          <w:i/>
          <w:iCs/>
          <w:lang w:val="en-US"/>
        </w:rPr>
        <w:t>Representatives from multiple major political parties jointly administer elections, providing mutual oversight and checks. Examples: Aspects of Lebanon's system, some transitional electoral arrangements.</w:t>
      </w:r>
    </w:p>
    <w:p w:rsidR="0044613E" w:rsidRPr="0044613E" w:rsidRDefault="0044613E" w:rsidP="0044613E">
      <w:pPr>
        <w:ind w:left="708"/>
        <w:rPr>
          <w:bCs/>
          <w:lang w:val="en-US"/>
        </w:rPr>
      </w:pPr>
      <w:r w:rsidRPr="0044613E">
        <w:rPr>
          <w:bCs/>
          <w:lang w:val="en-US"/>
        </w:rPr>
        <w:t>8) International/External Administration: 15 points</w:t>
      </w:r>
    </w:p>
    <w:p w:rsidR="0044613E" w:rsidRPr="0044613E" w:rsidRDefault="0044613E" w:rsidP="0044613E">
      <w:pPr>
        <w:ind w:left="708"/>
        <w:rPr>
          <w:lang w:val="en-US"/>
        </w:rPr>
      </w:pPr>
      <w:r w:rsidRPr="0044613E">
        <w:rPr>
          <w:i/>
          <w:iCs/>
          <w:lang w:val="en-US"/>
        </w:rPr>
        <w:t>International organizations temporarily administer elections in transitional or post-conflict situations, providing external guarantees of neutrality. Examples: Post-conflict states under UN supervision, certain transitional electoral systems.</w:t>
      </w:r>
    </w:p>
    <w:p w:rsidR="0044613E" w:rsidRDefault="0044613E" w:rsidP="0044613E">
      <w:pPr>
        <w:rPr>
          <w:lang w:val="en-US"/>
        </w:rPr>
      </w:pPr>
    </w:p>
    <w:p w:rsidR="00657E12" w:rsidRPr="00773B89" w:rsidRDefault="0092296B" w:rsidP="00C44C27">
      <w:pPr>
        <w:pStyle w:val="Akapitzlist"/>
        <w:numPr>
          <w:ilvl w:val="0"/>
          <w:numId w:val="5"/>
        </w:numPr>
        <w:rPr>
          <w:b/>
          <w:lang w:val="en-US"/>
        </w:rPr>
      </w:pPr>
      <w:r w:rsidRPr="00773B89">
        <w:rPr>
          <w:b/>
          <w:lang w:val="en-US"/>
        </w:rPr>
        <w:t>PROSECUTOR GENERAL</w:t>
      </w:r>
      <w:r w:rsidR="00EF6A47" w:rsidRPr="00773B89">
        <w:rPr>
          <w:b/>
          <w:lang w:val="en-US"/>
        </w:rPr>
        <w:t xml:space="preserve"> (2%)</w:t>
      </w:r>
    </w:p>
    <w:p w:rsidR="00933B88" w:rsidRPr="00D2619F" w:rsidRDefault="00933B88" w:rsidP="00933B88">
      <w:pPr>
        <w:pStyle w:val="Akapitzlist"/>
        <w:numPr>
          <w:ilvl w:val="1"/>
          <w:numId w:val="17"/>
        </w:numPr>
        <w:ind w:left="851"/>
        <w:rPr>
          <w:lang w:val="en-US"/>
        </w:rPr>
      </w:pPr>
      <w:r w:rsidRPr="00D2619F">
        <w:rPr>
          <w:lang w:val="en-US"/>
        </w:rPr>
        <w:t>Executive Appointment with Legislative Confirmation</w:t>
      </w:r>
      <w:r w:rsidR="00283CC8" w:rsidRPr="00D2619F">
        <w:rPr>
          <w:lang w:val="en-US"/>
        </w:rPr>
        <w:t>:</w:t>
      </w:r>
      <w:r w:rsidR="005771DB" w:rsidRPr="00D2619F">
        <w:rPr>
          <w:lang w:val="en-US"/>
        </w:rPr>
        <w:t xml:space="preserve"> 6 points</w:t>
      </w:r>
    </w:p>
    <w:p w:rsidR="00283CC8" w:rsidRPr="00D2619F" w:rsidRDefault="00283CC8" w:rsidP="00283CC8">
      <w:pPr>
        <w:pStyle w:val="Akapitzlist"/>
        <w:ind w:left="851"/>
        <w:rPr>
          <w:i/>
          <w:lang w:val="en-US"/>
        </w:rPr>
      </w:pPr>
      <w:r w:rsidRPr="00D2619F">
        <w:rPr>
          <w:i/>
          <w:lang w:val="en-US"/>
        </w:rPr>
        <w:t>The head of state or government nominates the Prosecutor General, requiring confirmation by the legislature. This creates a check on executive power while maintaining political accountability. Examples: United States (Attorney General appointed by President, confirmed by Senate), Estonia (Prosecutor General appointed by government on Justice Minister's proposal with parliamentary committee consultation).</w:t>
      </w:r>
    </w:p>
    <w:p w:rsidR="00933B88" w:rsidRPr="00D2619F" w:rsidRDefault="00933B88" w:rsidP="00933B88">
      <w:pPr>
        <w:pStyle w:val="Akapitzlist"/>
        <w:numPr>
          <w:ilvl w:val="1"/>
          <w:numId w:val="17"/>
        </w:numPr>
        <w:ind w:left="851"/>
        <w:rPr>
          <w:lang w:val="en-US"/>
        </w:rPr>
      </w:pPr>
      <w:r w:rsidRPr="00D2619F">
        <w:rPr>
          <w:lang w:val="en-US"/>
        </w:rPr>
        <w:t>Independent Council Selection</w:t>
      </w:r>
      <w:r w:rsidR="00283CC8" w:rsidRPr="00D2619F">
        <w:rPr>
          <w:lang w:val="en-US"/>
        </w:rPr>
        <w:t xml:space="preserve">: </w:t>
      </w:r>
      <w:r w:rsidR="001128A8">
        <w:rPr>
          <w:lang w:val="en-US"/>
        </w:rPr>
        <w:t>16</w:t>
      </w:r>
      <w:r w:rsidR="00272A71" w:rsidRPr="00D2619F">
        <w:rPr>
          <w:lang w:val="en-US"/>
        </w:rPr>
        <w:t xml:space="preserve"> points</w:t>
      </w:r>
    </w:p>
    <w:p w:rsidR="00283CC8" w:rsidRPr="00D2619F" w:rsidRDefault="007D4F1B" w:rsidP="00283CC8">
      <w:pPr>
        <w:pStyle w:val="Akapitzlist"/>
        <w:ind w:left="851"/>
        <w:rPr>
          <w:i/>
          <w:lang w:val="en-US"/>
        </w:rPr>
      </w:pPr>
      <w:r w:rsidRPr="00D2619F">
        <w:rPr>
          <w:i/>
          <w:lang w:val="en-US"/>
        </w:rPr>
        <w:t>A specialized council comprising judges, legal professionals, and sometimes lawmakers selects the Prosecutor General based on professional qualifications. The council acts as a buffer against direct political control. Examples: Italy (Superior Council of Magistracy selects), Portugal (High Council of Public Prosecution).</w:t>
      </w:r>
    </w:p>
    <w:p w:rsidR="00933B88" w:rsidRPr="00D2619F" w:rsidRDefault="00933B88" w:rsidP="00933B88">
      <w:pPr>
        <w:pStyle w:val="Akapitzlist"/>
        <w:numPr>
          <w:ilvl w:val="1"/>
          <w:numId w:val="17"/>
        </w:numPr>
        <w:ind w:left="851"/>
        <w:rPr>
          <w:lang w:val="en-US"/>
        </w:rPr>
      </w:pPr>
      <w:r w:rsidRPr="00D2619F">
        <w:rPr>
          <w:lang w:val="en-US"/>
        </w:rPr>
        <w:t>Mixed System (Professional and Political Input)</w:t>
      </w:r>
      <w:r w:rsidR="007D4F1B" w:rsidRPr="00D2619F">
        <w:rPr>
          <w:lang w:val="en-US"/>
        </w:rPr>
        <w:t>:</w:t>
      </w:r>
      <w:r w:rsidR="003E102F" w:rsidRPr="00D2619F">
        <w:rPr>
          <w:lang w:val="en-US"/>
        </w:rPr>
        <w:t xml:space="preserve"> 1</w:t>
      </w:r>
      <w:r w:rsidR="00E10008">
        <w:rPr>
          <w:lang w:val="en-US"/>
        </w:rPr>
        <w:t>2</w:t>
      </w:r>
      <w:r w:rsidR="003E102F" w:rsidRPr="00D2619F">
        <w:rPr>
          <w:lang w:val="en-US"/>
        </w:rPr>
        <w:t xml:space="preserve"> points</w:t>
      </w:r>
    </w:p>
    <w:p w:rsidR="007D4F1B" w:rsidRPr="00D2619F" w:rsidRDefault="002D3F73" w:rsidP="007D4F1B">
      <w:pPr>
        <w:pStyle w:val="Akapitzlist"/>
        <w:ind w:left="851"/>
        <w:rPr>
          <w:i/>
          <w:lang w:val="en-US"/>
        </w:rPr>
      </w:pPr>
      <w:r w:rsidRPr="00D2619F">
        <w:rPr>
          <w:i/>
          <w:lang w:val="en-US"/>
        </w:rPr>
        <w:t>Selection involves both professional bodies and political institutions, requiring consensus between different actors. Examples: Spain (General Council of the Judiciary proposes candidates, government appoints), France (High Council of the Judiciary provides binding opinion on appointments made by the President).</w:t>
      </w:r>
    </w:p>
    <w:p w:rsidR="00933B88" w:rsidRPr="00D2619F" w:rsidRDefault="00933B88" w:rsidP="00933B88">
      <w:pPr>
        <w:pStyle w:val="Akapitzlist"/>
        <w:numPr>
          <w:ilvl w:val="1"/>
          <w:numId w:val="17"/>
        </w:numPr>
        <w:ind w:left="851"/>
        <w:rPr>
          <w:lang w:val="en-US"/>
        </w:rPr>
      </w:pPr>
      <w:r w:rsidRPr="00D2619F">
        <w:rPr>
          <w:lang w:val="en-US"/>
        </w:rPr>
        <w:t>Professional Body Selection</w:t>
      </w:r>
      <w:r w:rsidR="002D0154" w:rsidRPr="00D2619F">
        <w:rPr>
          <w:lang w:val="en-US"/>
        </w:rPr>
        <w:t xml:space="preserve">: </w:t>
      </w:r>
      <w:r w:rsidR="00494DF3" w:rsidRPr="00D2619F">
        <w:rPr>
          <w:lang w:val="en-US"/>
        </w:rPr>
        <w:t>1</w:t>
      </w:r>
      <w:r w:rsidR="00E10008">
        <w:rPr>
          <w:lang w:val="en-US"/>
        </w:rPr>
        <w:t>5</w:t>
      </w:r>
      <w:r w:rsidR="00494DF3" w:rsidRPr="00D2619F">
        <w:rPr>
          <w:lang w:val="en-US"/>
        </w:rPr>
        <w:t xml:space="preserve"> points</w:t>
      </w:r>
    </w:p>
    <w:p w:rsidR="002D0154" w:rsidRPr="00D2619F" w:rsidRDefault="002D0154" w:rsidP="002D0154">
      <w:pPr>
        <w:pStyle w:val="Akapitzlist"/>
        <w:ind w:left="851"/>
        <w:rPr>
          <w:i/>
          <w:lang w:val="en-US"/>
        </w:rPr>
      </w:pPr>
      <w:r w:rsidRPr="00D2619F">
        <w:rPr>
          <w:i/>
          <w:lang w:val="en-US"/>
        </w:rPr>
        <w:t>The Prosecutor General is selected by a body of legal professionals, typically comprising prosecutors, judges, and other legal experts. Examples: Romania (appointment by President based on proposal from Superior Council of Magistracy), Bulgaria (Supreme Judicial Council appointment).</w:t>
      </w:r>
    </w:p>
    <w:p w:rsidR="00933B88" w:rsidRPr="00D2619F" w:rsidRDefault="00933B88" w:rsidP="00933B88">
      <w:pPr>
        <w:pStyle w:val="Akapitzlist"/>
        <w:numPr>
          <w:ilvl w:val="1"/>
          <w:numId w:val="17"/>
        </w:numPr>
        <w:ind w:left="851"/>
        <w:rPr>
          <w:lang w:val="en-US"/>
        </w:rPr>
      </w:pPr>
      <w:r w:rsidRPr="00D2619F">
        <w:rPr>
          <w:lang w:val="en-US"/>
        </w:rPr>
        <w:lastRenderedPageBreak/>
        <w:t>Multi-stakeholder Model (involving civil society)</w:t>
      </w:r>
      <w:r w:rsidR="002D0154" w:rsidRPr="00D2619F">
        <w:rPr>
          <w:lang w:val="en-US"/>
        </w:rPr>
        <w:t xml:space="preserve">: </w:t>
      </w:r>
      <w:r w:rsidR="00033B1C" w:rsidRPr="00D2619F">
        <w:rPr>
          <w:lang w:val="en-US"/>
        </w:rPr>
        <w:t>18 points</w:t>
      </w:r>
    </w:p>
    <w:p w:rsidR="002D0154" w:rsidRPr="00D2619F" w:rsidRDefault="002D0154" w:rsidP="002D0154">
      <w:pPr>
        <w:pStyle w:val="Akapitzlist"/>
        <w:ind w:left="851"/>
        <w:rPr>
          <w:i/>
          <w:lang w:val="en-US"/>
        </w:rPr>
      </w:pPr>
      <w:r w:rsidRPr="00D2619F">
        <w:rPr>
          <w:i/>
          <w:lang w:val="en-US"/>
        </w:rPr>
        <w:t>Selection involves representation from diverse sectors including government, judiciary, legal profession, academia, and civil society organizations. Examples: Georgia (post-reform model with diverse Prosecutorial Council), Moldova (Superior Council of Prosecutors with civil society representatives).</w:t>
      </w:r>
    </w:p>
    <w:p w:rsidR="0092296B" w:rsidRPr="00D2619F" w:rsidRDefault="00933B88" w:rsidP="00933B88">
      <w:pPr>
        <w:pStyle w:val="Akapitzlist"/>
        <w:numPr>
          <w:ilvl w:val="1"/>
          <w:numId w:val="17"/>
        </w:numPr>
        <w:ind w:left="851"/>
        <w:rPr>
          <w:lang w:val="en-US"/>
        </w:rPr>
      </w:pPr>
      <w:r w:rsidRPr="00D2619F">
        <w:rPr>
          <w:lang w:val="en-US"/>
        </w:rPr>
        <w:t>Citizens' Assembly with Expert Commission</w:t>
      </w:r>
      <w:r w:rsidR="009120DC" w:rsidRPr="00D2619F">
        <w:rPr>
          <w:lang w:val="en-US"/>
        </w:rPr>
        <w:t>:</w:t>
      </w:r>
      <w:r w:rsidR="00C62592" w:rsidRPr="00D2619F">
        <w:rPr>
          <w:lang w:val="en-US"/>
        </w:rPr>
        <w:t xml:space="preserve"> 20 </w:t>
      </w:r>
      <w:r w:rsidR="003066AD" w:rsidRPr="00D2619F">
        <w:rPr>
          <w:lang w:val="en-US"/>
        </w:rPr>
        <w:t>points</w:t>
      </w:r>
    </w:p>
    <w:p w:rsidR="009120DC" w:rsidRPr="00D2619F" w:rsidRDefault="009120DC" w:rsidP="009120DC">
      <w:pPr>
        <w:pStyle w:val="Akapitzlist"/>
        <w:ind w:left="851"/>
        <w:rPr>
          <w:i/>
          <w:lang w:val="en-US"/>
        </w:rPr>
      </w:pPr>
      <w:r w:rsidRPr="00D2619F">
        <w:rPr>
          <w:i/>
          <w:lang w:val="en-US"/>
        </w:rPr>
        <w:t xml:space="preserve">A two-step process where an expert commission screens for professional qualifications, followed by a randomly selected citizens' assembly making the final selection. Examples: </w:t>
      </w:r>
      <w:r w:rsidR="002E49CA">
        <w:rPr>
          <w:i/>
          <w:lang w:val="en-US"/>
        </w:rPr>
        <w:t>c</w:t>
      </w:r>
      <w:r w:rsidR="0003350D">
        <w:rPr>
          <w:i/>
          <w:lang w:val="en-US"/>
        </w:rPr>
        <w:t xml:space="preserve">urrently </w:t>
      </w:r>
      <w:r w:rsidRPr="00D2619F">
        <w:rPr>
          <w:i/>
          <w:lang w:val="en-US"/>
        </w:rPr>
        <w:t xml:space="preserve"> theoretical.</w:t>
      </w:r>
    </w:p>
    <w:p w:rsidR="009120DC" w:rsidRPr="00D2619F" w:rsidRDefault="009120DC" w:rsidP="00933B88">
      <w:pPr>
        <w:pStyle w:val="Akapitzlist"/>
        <w:numPr>
          <w:ilvl w:val="1"/>
          <w:numId w:val="17"/>
        </w:numPr>
        <w:ind w:left="851"/>
        <w:rPr>
          <w:lang w:val="en-US"/>
        </w:rPr>
      </w:pPr>
      <w:r w:rsidRPr="00D2619F">
        <w:rPr>
          <w:lang w:val="en-US"/>
        </w:rPr>
        <w:t xml:space="preserve">Direct Parliamentary Selection: </w:t>
      </w:r>
      <w:r w:rsidR="008C4F26" w:rsidRPr="00D2619F">
        <w:rPr>
          <w:lang w:val="en-US"/>
        </w:rPr>
        <w:t>9 points</w:t>
      </w:r>
    </w:p>
    <w:p w:rsidR="009120DC" w:rsidRPr="00D2619F" w:rsidRDefault="009120DC" w:rsidP="009120DC">
      <w:pPr>
        <w:pStyle w:val="Akapitzlist"/>
        <w:ind w:left="851"/>
        <w:rPr>
          <w:i/>
          <w:lang w:val="en-US"/>
        </w:rPr>
      </w:pPr>
      <w:r w:rsidRPr="00D2619F">
        <w:rPr>
          <w:i/>
          <w:lang w:val="en-US"/>
        </w:rPr>
        <w:t>The legislature directly elects or appoints the Prosecutor General, typically requiring a supermajority to ensure broad political consensus. Examples: Hungary (elected by parliament with 2/3 majority), Latvia (appointed by parliament on recommendation of Legal Affairs Committee).</w:t>
      </w:r>
    </w:p>
    <w:p w:rsidR="009120DC" w:rsidRPr="00D2619F" w:rsidRDefault="009120DC" w:rsidP="00933B88">
      <w:pPr>
        <w:pStyle w:val="Akapitzlist"/>
        <w:numPr>
          <w:ilvl w:val="1"/>
          <w:numId w:val="17"/>
        </w:numPr>
        <w:ind w:left="851"/>
        <w:rPr>
          <w:lang w:val="en-US"/>
        </w:rPr>
      </w:pPr>
      <w:r w:rsidRPr="00D2619F">
        <w:rPr>
          <w:lang w:val="en-US"/>
        </w:rPr>
        <w:t xml:space="preserve">Judicial Appointment Model: </w:t>
      </w:r>
      <w:r w:rsidR="00272A71" w:rsidRPr="00D2619F">
        <w:rPr>
          <w:lang w:val="en-US"/>
        </w:rPr>
        <w:t>13 points</w:t>
      </w:r>
    </w:p>
    <w:p w:rsidR="009120DC" w:rsidRDefault="009120DC" w:rsidP="009120DC">
      <w:pPr>
        <w:pStyle w:val="Akapitzlist"/>
        <w:ind w:left="851"/>
        <w:rPr>
          <w:i/>
          <w:lang w:val="en-US"/>
        </w:rPr>
      </w:pPr>
      <w:r w:rsidRPr="00D2619F">
        <w:rPr>
          <w:i/>
          <w:lang w:val="en-US"/>
        </w:rPr>
        <w:t>The Prosecutor General is appointed by the highest court or judicial body, emphasizing prosecutorial independence from the executive branch. Examples: Aspects of Brazil's system (where the Prosecutor General has significant autonomy), certain provincial appointments in Canada.</w:t>
      </w:r>
    </w:p>
    <w:p w:rsidR="00103D9D" w:rsidRPr="00D2619F" w:rsidRDefault="00103D9D" w:rsidP="00103D9D">
      <w:pPr>
        <w:pStyle w:val="Akapitzlist"/>
        <w:numPr>
          <w:ilvl w:val="1"/>
          <w:numId w:val="17"/>
        </w:numPr>
        <w:ind w:left="851"/>
        <w:rPr>
          <w:lang w:val="en-US"/>
        </w:rPr>
      </w:pPr>
      <w:r w:rsidRPr="00103D9D">
        <w:rPr>
          <w:lang w:val="en-US"/>
        </w:rPr>
        <w:t>Direct Cabinet Appointment</w:t>
      </w:r>
      <w:r w:rsidRPr="00D2619F">
        <w:rPr>
          <w:lang w:val="en-US"/>
        </w:rPr>
        <w:t xml:space="preserve">: </w:t>
      </w:r>
      <w:r w:rsidR="00430DCE">
        <w:rPr>
          <w:lang w:val="en-US"/>
        </w:rPr>
        <w:t>0</w:t>
      </w:r>
      <w:r w:rsidRPr="00D2619F">
        <w:rPr>
          <w:lang w:val="en-US"/>
        </w:rPr>
        <w:t xml:space="preserve"> points</w:t>
      </w:r>
    </w:p>
    <w:p w:rsidR="00103D9D" w:rsidRPr="00103D9D" w:rsidRDefault="00D07C25" w:rsidP="009120DC">
      <w:pPr>
        <w:pStyle w:val="Akapitzlist"/>
        <w:ind w:left="851"/>
        <w:rPr>
          <w:lang w:val="en-US"/>
        </w:rPr>
      </w:pPr>
      <w:r w:rsidRPr="00D07C25">
        <w:rPr>
          <w:i/>
          <w:lang w:val="en-US"/>
        </w:rPr>
        <w:t>The cabinet/council of ministers acting collectively appoints the Prosecutor General without legislative confirmation or professional screening. Examples: Norway (King in Council)</w:t>
      </w:r>
      <w:r w:rsidR="009B19FF">
        <w:rPr>
          <w:i/>
          <w:lang w:val="en-US"/>
        </w:rPr>
        <w:t>.</w:t>
      </w:r>
    </w:p>
    <w:p w:rsidR="0092296B" w:rsidRPr="00D2619F" w:rsidRDefault="0092296B" w:rsidP="0092296B">
      <w:pPr>
        <w:pStyle w:val="Akapitzlist"/>
        <w:rPr>
          <w:lang w:val="en-US"/>
        </w:rPr>
      </w:pPr>
    </w:p>
    <w:p w:rsidR="00657E12" w:rsidRPr="00773B89" w:rsidRDefault="0092296B" w:rsidP="00C44C27">
      <w:pPr>
        <w:pStyle w:val="Akapitzlist"/>
        <w:numPr>
          <w:ilvl w:val="0"/>
          <w:numId w:val="5"/>
        </w:numPr>
        <w:rPr>
          <w:b/>
          <w:lang w:val="en-US"/>
        </w:rPr>
      </w:pPr>
      <w:r w:rsidRPr="00773B89">
        <w:rPr>
          <w:b/>
          <w:lang w:val="en-US"/>
        </w:rPr>
        <w:t>CONSTITUTIONAL COURT MEMBERS</w:t>
      </w:r>
      <w:r w:rsidR="00EF6A47" w:rsidRPr="00773B89">
        <w:rPr>
          <w:b/>
          <w:lang w:val="en-US"/>
        </w:rPr>
        <w:t xml:space="preserve"> (</w:t>
      </w:r>
      <w:r w:rsidR="0025113F">
        <w:rPr>
          <w:b/>
          <w:lang w:val="en-US"/>
        </w:rPr>
        <w:t>4</w:t>
      </w:r>
      <w:r w:rsidR="00EF6A47" w:rsidRPr="00773B89">
        <w:rPr>
          <w:b/>
          <w:lang w:val="en-US"/>
        </w:rPr>
        <w:t xml:space="preserve">%) </w:t>
      </w:r>
    </w:p>
    <w:p w:rsidR="0092296B" w:rsidRPr="00D2619F" w:rsidRDefault="00933B88" w:rsidP="0092296B">
      <w:pPr>
        <w:pStyle w:val="Akapitzlist"/>
        <w:rPr>
          <w:b/>
          <w:lang w:val="en-US"/>
        </w:rPr>
      </w:pPr>
      <w:r w:rsidRPr="00D2619F">
        <w:rPr>
          <w:b/>
          <w:lang w:val="en-US"/>
        </w:rPr>
        <w:t>a) Nomination</w:t>
      </w:r>
      <w:r w:rsidR="001431CD" w:rsidRPr="00D2619F">
        <w:rPr>
          <w:b/>
          <w:lang w:val="en-US"/>
        </w:rPr>
        <w:t xml:space="preserve"> – 50%</w:t>
      </w:r>
    </w:p>
    <w:p w:rsidR="00933B88" w:rsidRPr="00D2619F" w:rsidRDefault="00933B88" w:rsidP="000319F8">
      <w:pPr>
        <w:pStyle w:val="Akapitzlist"/>
        <w:numPr>
          <w:ilvl w:val="1"/>
          <w:numId w:val="21"/>
        </w:numPr>
        <w:ind w:left="851"/>
        <w:rPr>
          <w:lang w:val="en-US"/>
        </w:rPr>
      </w:pPr>
      <w:r w:rsidRPr="00D2619F">
        <w:rPr>
          <w:lang w:val="en-US"/>
        </w:rPr>
        <w:t>Open Public Nominations</w:t>
      </w:r>
      <w:r w:rsidR="002E0E62" w:rsidRPr="00D2619F">
        <w:rPr>
          <w:lang w:val="en-US"/>
        </w:rPr>
        <w:t xml:space="preserve">: </w:t>
      </w:r>
      <w:r w:rsidR="007A5918" w:rsidRPr="00D2619F">
        <w:rPr>
          <w:lang w:val="en-US"/>
        </w:rPr>
        <w:t>1</w:t>
      </w:r>
      <w:r w:rsidR="001C3512">
        <w:rPr>
          <w:lang w:val="en-US"/>
        </w:rPr>
        <w:t>4</w:t>
      </w:r>
      <w:r w:rsidR="007A5918" w:rsidRPr="00D2619F">
        <w:rPr>
          <w:lang w:val="en-US"/>
        </w:rPr>
        <w:t xml:space="preserve"> points</w:t>
      </w:r>
    </w:p>
    <w:p w:rsidR="002E0E62" w:rsidRPr="00D2619F" w:rsidRDefault="002E0E62" w:rsidP="002E0E62">
      <w:pPr>
        <w:pStyle w:val="Akapitzlist"/>
        <w:ind w:left="851"/>
        <w:rPr>
          <w:i/>
          <w:lang w:val="en-US"/>
        </w:rPr>
      </w:pPr>
      <w:r w:rsidRPr="00D2619F">
        <w:rPr>
          <w:i/>
          <w:lang w:val="en-US"/>
        </w:rPr>
        <w:t>Any qualified citizen meeting basic requirements can nominate themselves or be nominated for consideration. The process includes transparent public application procedures with clear qualification criteria. Examples: South Africa (where the Judicial Service Commission openly advertises vacancies and accepts public nominations for Constitutional Court judges), Latvia (where candidates for the Constitutional Court can be nominated through a public application process).</w:t>
      </w:r>
    </w:p>
    <w:p w:rsidR="00933B88" w:rsidRPr="00D2619F" w:rsidRDefault="00933B88" w:rsidP="000319F8">
      <w:pPr>
        <w:pStyle w:val="Akapitzlist"/>
        <w:numPr>
          <w:ilvl w:val="1"/>
          <w:numId w:val="21"/>
        </w:numPr>
        <w:ind w:left="851"/>
        <w:rPr>
          <w:lang w:val="en-US"/>
        </w:rPr>
      </w:pPr>
      <w:r w:rsidRPr="00D2619F">
        <w:rPr>
          <w:lang w:val="en-US"/>
        </w:rPr>
        <w:t>Professional Body Nominations</w:t>
      </w:r>
      <w:r w:rsidR="002E0E62" w:rsidRPr="00D2619F">
        <w:rPr>
          <w:lang w:val="en-US"/>
        </w:rPr>
        <w:t xml:space="preserve">: </w:t>
      </w:r>
      <w:r w:rsidR="00604069" w:rsidRPr="00D2619F">
        <w:rPr>
          <w:lang w:val="en-US"/>
        </w:rPr>
        <w:t>1</w:t>
      </w:r>
      <w:r w:rsidR="004D3D19">
        <w:rPr>
          <w:lang w:val="en-US"/>
        </w:rPr>
        <w:t>3</w:t>
      </w:r>
      <w:r w:rsidR="00604069" w:rsidRPr="00D2619F">
        <w:rPr>
          <w:lang w:val="en-US"/>
        </w:rPr>
        <w:t xml:space="preserve"> points</w:t>
      </w:r>
    </w:p>
    <w:p w:rsidR="002E0E62" w:rsidRPr="00D2619F" w:rsidRDefault="00B8531C" w:rsidP="002E0E62">
      <w:pPr>
        <w:pStyle w:val="Akapitzlist"/>
        <w:ind w:left="851"/>
        <w:rPr>
          <w:i/>
          <w:lang w:val="en-US"/>
        </w:rPr>
      </w:pPr>
      <w:r w:rsidRPr="00D2619F">
        <w:rPr>
          <w:i/>
          <w:lang w:val="en-US"/>
        </w:rPr>
        <w:t>Legal professional organizations such as bar associations, law faculties, or judicial councils nominate candidates based on expertise and professional standing. Examples: Italy (where five Constitutional Court judges are nominated directly by the supreme ordinary and administrative courts collectively), Bulgaria (where the judges' quota of Constitutional Court members is nominated by the General Assembly of Judges from the Supreme Court of Cassation and Supreme Administrative Court).</w:t>
      </w:r>
    </w:p>
    <w:p w:rsidR="00933B88" w:rsidRPr="00D2619F" w:rsidRDefault="00933B88" w:rsidP="000319F8">
      <w:pPr>
        <w:pStyle w:val="Akapitzlist"/>
        <w:numPr>
          <w:ilvl w:val="1"/>
          <w:numId w:val="21"/>
        </w:numPr>
        <w:ind w:left="851"/>
        <w:rPr>
          <w:lang w:val="en-US"/>
        </w:rPr>
      </w:pPr>
      <w:r w:rsidRPr="00D2619F">
        <w:rPr>
          <w:lang w:val="en-US"/>
        </w:rPr>
        <w:t>Multi-Source Nomination System</w:t>
      </w:r>
      <w:r w:rsidR="002E0E62" w:rsidRPr="00D2619F">
        <w:rPr>
          <w:lang w:val="en-US"/>
        </w:rPr>
        <w:t xml:space="preserve">: </w:t>
      </w:r>
      <w:r w:rsidR="00F563F1" w:rsidRPr="00D2619F">
        <w:rPr>
          <w:lang w:val="en-US"/>
        </w:rPr>
        <w:t>16 points</w:t>
      </w:r>
    </w:p>
    <w:p w:rsidR="002E0E62" w:rsidRPr="00D2619F" w:rsidRDefault="00B8531C" w:rsidP="002E0E62">
      <w:pPr>
        <w:pStyle w:val="Akapitzlist"/>
        <w:ind w:left="851"/>
        <w:rPr>
          <w:lang w:val="en-US"/>
        </w:rPr>
      </w:pPr>
      <w:r w:rsidRPr="00D2619F">
        <w:rPr>
          <w:rStyle w:val="Uwydatnienie"/>
          <w:lang w:val="en-US"/>
        </w:rPr>
        <w:t>Nominations come from multiple designated sources, creating diverse pools of candidates from different institutional backgrounds. Examples: Germany (where nominations come from both federal and state institutions), Spain (where judges are nominated by various bodies including Congress, Senate, Government, and the Judiciary).</w:t>
      </w:r>
    </w:p>
    <w:p w:rsidR="00933B88" w:rsidRPr="00D2619F" w:rsidRDefault="00933B88" w:rsidP="000319F8">
      <w:pPr>
        <w:pStyle w:val="Akapitzlist"/>
        <w:numPr>
          <w:ilvl w:val="1"/>
          <w:numId w:val="21"/>
        </w:numPr>
        <w:ind w:left="851"/>
        <w:rPr>
          <w:lang w:val="en-US"/>
        </w:rPr>
      </w:pPr>
      <w:r w:rsidRPr="00D2619F">
        <w:rPr>
          <w:lang w:val="en-US"/>
        </w:rPr>
        <w:t>Citizens' Assembly Nomination</w:t>
      </w:r>
      <w:r w:rsidR="002E0E62" w:rsidRPr="00D2619F">
        <w:rPr>
          <w:lang w:val="en-US"/>
        </w:rPr>
        <w:t xml:space="preserve">: </w:t>
      </w:r>
      <w:r w:rsidR="007A5918" w:rsidRPr="00D2619F">
        <w:rPr>
          <w:lang w:val="en-US"/>
        </w:rPr>
        <w:t>20 points</w:t>
      </w:r>
    </w:p>
    <w:p w:rsidR="00794495" w:rsidRPr="00D2619F" w:rsidRDefault="00794495" w:rsidP="00794495">
      <w:pPr>
        <w:pStyle w:val="Akapitzlist"/>
        <w:ind w:left="851"/>
        <w:rPr>
          <w:i/>
          <w:lang w:val="en-US"/>
        </w:rPr>
      </w:pPr>
      <w:r w:rsidRPr="00D2619F">
        <w:rPr>
          <w:i/>
          <w:lang w:val="en-US"/>
        </w:rPr>
        <w:lastRenderedPageBreak/>
        <w:t xml:space="preserve">A randomly selected, representative group of citizens reviews potential candidates and forwards nominations based on merit and public interest considerations. Examples: </w:t>
      </w:r>
      <w:r w:rsidR="002E49CA">
        <w:rPr>
          <w:i/>
          <w:lang w:val="en-US"/>
        </w:rPr>
        <w:t>c</w:t>
      </w:r>
      <w:r w:rsidR="0003350D">
        <w:rPr>
          <w:i/>
          <w:lang w:val="en-US"/>
        </w:rPr>
        <w:t xml:space="preserve">urrently </w:t>
      </w:r>
      <w:r w:rsidRPr="00D2619F">
        <w:rPr>
          <w:i/>
          <w:lang w:val="en-US"/>
        </w:rPr>
        <w:t xml:space="preserve"> theoretical.</w:t>
      </w:r>
    </w:p>
    <w:p w:rsidR="00933B88" w:rsidRPr="00D2619F" w:rsidRDefault="00933B88" w:rsidP="000319F8">
      <w:pPr>
        <w:pStyle w:val="Akapitzlist"/>
        <w:numPr>
          <w:ilvl w:val="1"/>
          <w:numId w:val="21"/>
        </w:numPr>
        <w:ind w:left="851"/>
        <w:rPr>
          <w:lang w:val="en-US"/>
        </w:rPr>
      </w:pPr>
      <w:r w:rsidRPr="00D2619F">
        <w:rPr>
          <w:lang w:val="en-US"/>
        </w:rPr>
        <w:t>Political Body Nominations</w:t>
      </w:r>
      <w:r w:rsidR="002E0E62" w:rsidRPr="00D2619F">
        <w:rPr>
          <w:lang w:val="en-US"/>
        </w:rPr>
        <w:t xml:space="preserve">: </w:t>
      </w:r>
      <w:r w:rsidR="00917135">
        <w:rPr>
          <w:lang w:val="en-US"/>
        </w:rPr>
        <w:t>6</w:t>
      </w:r>
      <w:r w:rsidR="00796712" w:rsidRPr="00D2619F">
        <w:rPr>
          <w:lang w:val="en-US"/>
        </w:rPr>
        <w:t xml:space="preserve"> points</w:t>
      </w:r>
    </w:p>
    <w:p w:rsidR="002E0E62" w:rsidRPr="00D2619F" w:rsidRDefault="00380304" w:rsidP="002E0E62">
      <w:pPr>
        <w:pStyle w:val="Akapitzlist"/>
        <w:ind w:left="851"/>
        <w:rPr>
          <w:i/>
          <w:lang w:val="en-US"/>
        </w:rPr>
      </w:pPr>
      <w:r w:rsidRPr="00D2619F">
        <w:rPr>
          <w:i/>
          <w:lang w:val="en-US"/>
        </w:rPr>
        <w:t>Nominations come primarily from elected officials, parliament, or executive branches. Examples: United States (President nominates Supreme Court justices), Poland (parliamentary groups nominate Constitutional Tribunal judges).</w:t>
      </w:r>
    </w:p>
    <w:p w:rsidR="00933B88" w:rsidRPr="00D2619F" w:rsidRDefault="00933B88" w:rsidP="000319F8">
      <w:pPr>
        <w:pStyle w:val="Akapitzlist"/>
        <w:numPr>
          <w:ilvl w:val="1"/>
          <w:numId w:val="21"/>
        </w:numPr>
        <w:ind w:left="851"/>
        <w:rPr>
          <w:lang w:val="en-US"/>
        </w:rPr>
      </w:pPr>
      <w:r w:rsidRPr="00D2619F">
        <w:rPr>
          <w:lang w:val="en-US"/>
        </w:rPr>
        <w:t>Judicial Self-Nomination</w:t>
      </w:r>
      <w:r w:rsidR="002E0E62" w:rsidRPr="00D2619F">
        <w:rPr>
          <w:lang w:val="en-US"/>
        </w:rPr>
        <w:t xml:space="preserve">: </w:t>
      </w:r>
      <w:r w:rsidR="00B43494" w:rsidRPr="00D2619F">
        <w:rPr>
          <w:lang w:val="en-US"/>
        </w:rPr>
        <w:t>1</w:t>
      </w:r>
      <w:r w:rsidR="000E0272">
        <w:rPr>
          <w:lang w:val="en-US"/>
        </w:rPr>
        <w:t>3</w:t>
      </w:r>
      <w:r w:rsidR="00B43494" w:rsidRPr="00D2619F">
        <w:rPr>
          <w:lang w:val="en-US"/>
        </w:rPr>
        <w:t xml:space="preserve"> points</w:t>
      </w:r>
    </w:p>
    <w:p w:rsidR="00F56F6E" w:rsidRPr="00D2619F" w:rsidRDefault="00F56F6E" w:rsidP="00F56F6E">
      <w:pPr>
        <w:pStyle w:val="Akapitzlist"/>
        <w:ind w:left="851"/>
        <w:rPr>
          <w:i/>
          <w:lang w:val="en-US"/>
        </w:rPr>
      </w:pPr>
      <w:r w:rsidRPr="00D2619F">
        <w:rPr>
          <w:i/>
          <w:lang w:val="en-US"/>
        </w:rPr>
        <w:t>Sitting judges or judicial councils nominate candidates from within the judiciary, emphasizing continuity and professional expertise. Examples: Portugal (where the Constitutional Court judges elect three additional judges to join the court), Serbia (where the High Judicial Council directly nominates five of the fifteen Constitutional Court judges).</w:t>
      </w:r>
    </w:p>
    <w:p w:rsidR="006B0428" w:rsidRPr="00D2619F" w:rsidRDefault="006B0428" w:rsidP="006B0428">
      <w:pPr>
        <w:pStyle w:val="Akapitzlist"/>
        <w:numPr>
          <w:ilvl w:val="1"/>
          <w:numId w:val="21"/>
        </w:numPr>
        <w:ind w:left="851"/>
        <w:rPr>
          <w:lang w:val="en-US"/>
        </w:rPr>
      </w:pPr>
      <w:r w:rsidRPr="00D2619F">
        <w:rPr>
          <w:lang w:val="en-US"/>
        </w:rPr>
        <w:t xml:space="preserve">Academic Institution Nominations: </w:t>
      </w:r>
      <w:r w:rsidR="00472014" w:rsidRPr="00D2619F">
        <w:rPr>
          <w:lang w:val="en-US"/>
        </w:rPr>
        <w:t>15 points</w:t>
      </w:r>
    </w:p>
    <w:p w:rsidR="002E0E62" w:rsidRPr="00D2619F" w:rsidRDefault="006B0428" w:rsidP="006B0428">
      <w:pPr>
        <w:pStyle w:val="Akapitzlist"/>
        <w:ind w:left="851"/>
        <w:rPr>
          <w:i/>
          <w:lang w:val="en-US"/>
        </w:rPr>
      </w:pPr>
      <w:r w:rsidRPr="00D2619F">
        <w:rPr>
          <w:i/>
          <w:lang w:val="en-US"/>
        </w:rPr>
        <w:t>Law faculties, universities, and legal academia nominate candidates based on scholarly expertise and constitutional jurisprudence knowledge. Examples: Belgium (where university law faculties formally participate in the nomination process for Constitutional Court judges), Portugal (where law professors can be designated as candidates).</w:t>
      </w:r>
    </w:p>
    <w:p w:rsidR="00FD54C4" w:rsidRPr="00D2619F" w:rsidRDefault="00FD54C4" w:rsidP="00FD54C4">
      <w:pPr>
        <w:pStyle w:val="Akapitzlist"/>
        <w:numPr>
          <w:ilvl w:val="1"/>
          <w:numId w:val="21"/>
        </w:numPr>
        <w:ind w:left="851"/>
        <w:rPr>
          <w:lang w:val="en-US"/>
        </w:rPr>
      </w:pPr>
      <w:r w:rsidRPr="00D2619F">
        <w:rPr>
          <w:lang w:val="en-US"/>
        </w:rPr>
        <w:t xml:space="preserve">Mixed Professional-Political Nominations: </w:t>
      </w:r>
      <w:r w:rsidR="00917135">
        <w:rPr>
          <w:lang w:val="en-US"/>
        </w:rPr>
        <w:t>14</w:t>
      </w:r>
      <w:r w:rsidR="00EE09DD" w:rsidRPr="00D2619F">
        <w:rPr>
          <w:lang w:val="en-US"/>
        </w:rPr>
        <w:t xml:space="preserve"> points</w:t>
      </w:r>
    </w:p>
    <w:p w:rsidR="002E0E62" w:rsidRDefault="00FD54C4" w:rsidP="00FD54C4">
      <w:pPr>
        <w:pStyle w:val="Akapitzlist"/>
        <w:ind w:left="851"/>
        <w:rPr>
          <w:i/>
          <w:lang w:val="en-US"/>
        </w:rPr>
      </w:pPr>
      <w:r w:rsidRPr="00D2619F">
        <w:rPr>
          <w:i/>
          <w:lang w:val="en-US"/>
        </w:rPr>
        <w:t>A structured system where both political bodies and professional organizations must agree on nominations, forcing consensus between different institutional actors. Examples: Austria (nominations from political bodies but with formal consultation of judicial bodies), Colombia (where the President nominates from lists prepared by the Council of State and Supreme Court).</w:t>
      </w:r>
    </w:p>
    <w:p w:rsidR="004D27B6" w:rsidRPr="00D2619F" w:rsidRDefault="00A47EAA" w:rsidP="004D27B6">
      <w:pPr>
        <w:pStyle w:val="Akapitzlist"/>
        <w:numPr>
          <w:ilvl w:val="1"/>
          <w:numId w:val="21"/>
        </w:numPr>
        <w:ind w:left="851"/>
        <w:rPr>
          <w:lang w:val="en-US"/>
        </w:rPr>
      </w:pPr>
      <w:r w:rsidRPr="00A47EAA">
        <w:rPr>
          <w:lang w:val="en-US"/>
        </w:rPr>
        <w:t>Multi-Branch Committee Nomination System</w:t>
      </w:r>
      <w:r w:rsidR="004D27B6" w:rsidRPr="00D2619F">
        <w:rPr>
          <w:lang w:val="en-US"/>
        </w:rPr>
        <w:t xml:space="preserve">: </w:t>
      </w:r>
      <w:r w:rsidR="001347B3">
        <w:rPr>
          <w:lang w:val="en-US"/>
        </w:rPr>
        <w:t>6</w:t>
      </w:r>
      <w:r w:rsidR="004D27B6" w:rsidRPr="00D2619F">
        <w:rPr>
          <w:lang w:val="en-US"/>
        </w:rPr>
        <w:t xml:space="preserve"> points</w:t>
      </w:r>
    </w:p>
    <w:p w:rsidR="004D27B6" w:rsidRPr="005A6E08" w:rsidRDefault="005A6E08" w:rsidP="004D27B6">
      <w:pPr>
        <w:pStyle w:val="Akapitzlist"/>
        <w:ind w:left="851"/>
        <w:rPr>
          <w:i/>
          <w:lang w:val="en-US"/>
        </w:rPr>
      </w:pPr>
      <w:r w:rsidRPr="005A6E08">
        <w:rPr>
          <w:i/>
          <w:lang w:val="en-US"/>
        </w:rPr>
        <w:t>Each branch of government (executive, legislative, judicial) establishes its own evaluation committee composed of legal experts (e.g., five jurists of recognized prestige). Each committee independently reviews applications, evaluates candidates based on professional criteria, and creates its own list of qualified nominees. When qualified candidates exceed available slots per branch, selection is by lottery. All nominees from all three branches appear on the final ballot without requiring consensus between branches.</w:t>
      </w:r>
      <w:r w:rsidR="00A8686C">
        <w:rPr>
          <w:i/>
          <w:lang w:val="en-US"/>
        </w:rPr>
        <w:t xml:space="preserve"> Example: Mexico.</w:t>
      </w:r>
    </w:p>
    <w:p w:rsidR="00933B88" w:rsidRPr="005A6E08" w:rsidRDefault="00933B88" w:rsidP="0092296B">
      <w:pPr>
        <w:pStyle w:val="Akapitzlist"/>
        <w:rPr>
          <w:lang w:val="en-US"/>
        </w:rPr>
      </w:pPr>
    </w:p>
    <w:p w:rsidR="00933B88" w:rsidRPr="00D2619F" w:rsidRDefault="00933B88" w:rsidP="00933B88">
      <w:pPr>
        <w:pStyle w:val="Akapitzlist"/>
        <w:ind w:left="426" w:firstLine="294"/>
        <w:rPr>
          <w:b/>
          <w:lang w:val="en-US"/>
        </w:rPr>
      </w:pPr>
      <w:r w:rsidRPr="00D2619F">
        <w:rPr>
          <w:b/>
          <w:lang w:val="en-US"/>
        </w:rPr>
        <w:t>b) Selection</w:t>
      </w:r>
      <w:r w:rsidR="001431CD" w:rsidRPr="00D2619F">
        <w:rPr>
          <w:b/>
          <w:lang w:val="en-US"/>
        </w:rPr>
        <w:t xml:space="preserve"> – 50%</w:t>
      </w:r>
    </w:p>
    <w:p w:rsidR="00933B88" w:rsidRPr="00D2619F" w:rsidRDefault="00933B88" w:rsidP="00933B88">
      <w:pPr>
        <w:pStyle w:val="Akapitzlist"/>
        <w:numPr>
          <w:ilvl w:val="0"/>
          <w:numId w:val="18"/>
        </w:numPr>
        <w:ind w:left="851"/>
        <w:rPr>
          <w:lang w:val="en-US"/>
        </w:rPr>
      </w:pPr>
      <w:r w:rsidRPr="00D2619F">
        <w:rPr>
          <w:lang w:val="en-US"/>
        </w:rPr>
        <w:t>Direct Citizen Election</w:t>
      </w:r>
      <w:r w:rsidR="00086F2F" w:rsidRPr="00D2619F">
        <w:rPr>
          <w:lang w:val="en-US"/>
        </w:rPr>
        <w:t xml:space="preserve">: </w:t>
      </w:r>
      <w:r w:rsidR="00C22C2C" w:rsidRPr="00D2619F">
        <w:rPr>
          <w:lang w:val="en-US"/>
        </w:rPr>
        <w:t>1</w:t>
      </w:r>
      <w:r w:rsidR="00617CD3">
        <w:rPr>
          <w:lang w:val="en-US"/>
        </w:rPr>
        <w:t>6</w:t>
      </w:r>
      <w:r w:rsidR="00C22C2C" w:rsidRPr="00D2619F">
        <w:rPr>
          <w:lang w:val="en-US"/>
        </w:rPr>
        <w:t xml:space="preserve"> points</w:t>
      </w:r>
    </w:p>
    <w:p w:rsidR="00086F2F" w:rsidRPr="00D2619F" w:rsidRDefault="00086F2F" w:rsidP="00086F2F">
      <w:pPr>
        <w:pStyle w:val="Akapitzlist"/>
        <w:ind w:left="851"/>
        <w:rPr>
          <w:i/>
          <w:lang w:val="en-US"/>
        </w:rPr>
      </w:pPr>
      <w:r w:rsidRPr="00D2619F">
        <w:rPr>
          <w:i/>
          <w:lang w:val="en-US"/>
        </w:rPr>
        <w:t>Constitutional court judges are elected by citizens through universal suffrage. Examples: Bolivia.</w:t>
      </w:r>
    </w:p>
    <w:p w:rsidR="00933B88" w:rsidRPr="00D2619F" w:rsidRDefault="00933B88" w:rsidP="00933B88">
      <w:pPr>
        <w:pStyle w:val="Akapitzlist"/>
        <w:numPr>
          <w:ilvl w:val="0"/>
          <w:numId w:val="18"/>
        </w:numPr>
        <w:ind w:left="851"/>
        <w:rPr>
          <w:lang w:val="en-US"/>
        </w:rPr>
      </w:pPr>
      <w:r w:rsidRPr="00D2619F">
        <w:rPr>
          <w:lang w:val="en-US"/>
        </w:rPr>
        <w:t>Citizens' Assembly Selection</w:t>
      </w:r>
      <w:r w:rsidR="00933ECE" w:rsidRPr="00D2619F">
        <w:rPr>
          <w:lang w:val="en-US"/>
        </w:rPr>
        <w:t xml:space="preserve">: </w:t>
      </w:r>
      <w:r w:rsidR="00C22C2C" w:rsidRPr="00D2619F">
        <w:rPr>
          <w:lang w:val="en-US"/>
        </w:rPr>
        <w:t>20 points</w:t>
      </w:r>
    </w:p>
    <w:p w:rsidR="00933ECE" w:rsidRPr="00D2619F" w:rsidRDefault="009620F5" w:rsidP="00933ECE">
      <w:pPr>
        <w:pStyle w:val="Akapitzlist"/>
        <w:ind w:left="851"/>
        <w:rPr>
          <w:i/>
          <w:lang w:val="en-US"/>
        </w:rPr>
      </w:pPr>
      <w:r w:rsidRPr="00D2619F">
        <w:rPr>
          <w:i/>
          <w:lang w:val="en-US"/>
        </w:rPr>
        <w:t xml:space="preserve">A randomly selected, demographically representative group of citizens selects judges after receiving expert briefings on qualifications and court functions. Examples: </w:t>
      </w:r>
      <w:r w:rsidR="009C4795">
        <w:rPr>
          <w:i/>
          <w:lang w:val="en-US"/>
        </w:rPr>
        <w:t>c</w:t>
      </w:r>
      <w:r w:rsidR="0003350D">
        <w:rPr>
          <w:i/>
          <w:lang w:val="en-US"/>
        </w:rPr>
        <w:t xml:space="preserve">urrently </w:t>
      </w:r>
      <w:r w:rsidRPr="00D2619F">
        <w:rPr>
          <w:i/>
          <w:lang w:val="en-US"/>
        </w:rPr>
        <w:t xml:space="preserve"> theoretical.</w:t>
      </w:r>
    </w:p>
    <w:p w:rsidR="00E35C14" w:rsidRPr="00D2619F" w:rsidRDefault="00E35C14" w:rsidP="00E35C14">
      <w:pPr>
        <w:pStyle w:val="Akapitzlist"/>
        <w:numPr>
          <w:ilvl w:val="0"/>
          <w:numId w:val="18"/>
        </w:numPr>
        <w:ind w:left="851"/>
        <w:rPr>
          <w:lang w:val="en-US"/>
        </w:rPr>
      </w:pPr>
      <w:r w:rsidRPr="00D2619F">
        <w:rPr>
          <w:lang w:val="en-US"/>
        </w:rPr>
        <w:t xml:space="preserve">Multi-Stakeholder Selection: </w:t>
      </w:r>
      <w:r w:rsidR="00BE521F" w:rsidRPr="00D2619F">
        <w:rPr>
          <w:lang w:val="en-US"/>
        </w:rPr>
        <w:t>1</w:t>
      </w:r>
      <w:r w:rsidR="00B82575">
        <w:rPr>
          <w:lang w:val="en-US"/>
        </w:rPr>
        <w:t>6</w:t>
      </w:r>
      <w:r w:rsidR="00BE521F" w:rsidRPr="00D2619F">
        <w:rPr>
          <w:lang w:val="en-US"/>
        </w:rPr>
        <w:t xml:space="preserve"> points</w:t>
      </w:r>
    </w:p>
    <w:p w:rsidR="00E35C14" w:rsidRPr="00D2619F" w:rsidRDefault="00E35C14" w:rsidP="00E35C14">
      <w:pPr>
        <w:pStyle w:val="Akapitzlist"/>
        <w:ind w:left="851"/>
        <w:rPr>
          <w:i/>
          <w:lang w:val="en-US"/>
        </w:rPr>
      </w:pPr>
      <w:r w:rsidRPr="00D2619F">
        <w:rPr>
          <w:i/>
          <w:lang w:val="en-US"/>
        </w:rPr>
        <w:t>Different bodies each appoint a portion of the court, with members coming from diverse institutional sources to prevent capture by any single group. Examples: Italy (where Constitutional Court judges are appointed by Parliament, President, and Supreme Courts in equal proportions), Spain (where different institutions appoint Constitutional Court members).</w:t>
      </w:r>
    </w:p>
    <w:p w:rsidR="00A95F6D" w:rsidRPr="00D2619F" w:rsidRDefault="00A95F6D" w:rsidP="00A95F6D">
      <w:pPr>
        <w:pStyle w:val="Akapitzlist"/>
        <w:numPr>
          <w:ilvl w:val="0"/>
          <w:numId w:val="18"/>
        </w:numPr>
        <w:ind w:left="851"/>
        <w:rPr>
          <w:lang w:val="en-US"/>
        </w:rPr>
      </w:pPr>
      <w:r w:rsidRPr="00D2619F">
        <w:rPr>
          <w:lang w:val="en-US"/>
        </w:rPr>
        <w:lastRenderedPageBreak/>
        <w:t xml:space="preserve">Parliamentary Selection with Professional Screening: </w:t>
      </w:r>
      <w:r w:rsidR="004E670E" w:rsidRPr="00D2619F">
        <w:rPr>
          <w:lang w:val="en-US"/>
        </w:rPr>
        <w:t>1</w:t>
      </w:r>
      <w:r w:rsidR="00B82575">
        <w:rPr>
          <w:lang w:val="en-US"/>
        </w:rPr>
        <w:t>4</w:t>
      </w:r>
      <w:r w:rsidR="004E670E" w:rsidRPr="00D2619F">
        <w:rPr>
          <w:lang w:val="en-US"/>
        </w:rPr>
        <w:t xml:space="preserve"> points</w:t>
      </w:r>
    </w:p>
    <w:p w:rsidR="00933B88" w:rsidRPr="00D2619F" w:rsidRDefault="00A95F6D" w:rsidP="00A95F6D">
      <w:pPr>
        <w:pStyle w:val="Akapitzlist"/>
        <w:ind w:left="851"/>
        <w:rPr>
          <w:i/>
          <w:lang w:val="en-US"/>
        </w:rPr>
      </w:pPr>
      <w:r w:rsidRPr="00D2619F">
        <w:rPr>
          <w:i/>
          <w:lang w:val="en-US"/>
        </w:rPr>
        <w:t>Parliament makes the final selection, but a specialized committee or commission evaluates professional qualifications and provides recommendations. Examples: Switzerland (where Federal Supreme Court judges are elected by the Federal Assembly based on recommendations from the Judicial Committee), Austria (where Constitutional Court judges are elected by political bodies but with professional qualification screening).</w:t>
      </w:r>
    </w:p>
    <w:p w:rsidR="00BB5EB4" w:rsidRPr="00D2619F" w:rsidRDefault="00BB5EB4" w:rsidP="00BB5EB4">
      <w:pPr>
        <w:pStyle w:val="Akapitzlist"/>
        <w:numPr>
          <w:ilvl w:val="0"/>
          <w:numId w:val="18"/>
        </w:numPr>
        <w:ind w:left="851"/>
        <w:rPr>
          <w:lang w:val="en-US"/>
        </w:rPr>
      </w:pPr>
      <w:r w:rsidRPr="00D2619F">
        <w:rPr>
          <w:lang w:val="en-US"/>
        </w:rPr>
        <w:t xml:space="preserve">Executive Appointment with Voter Retention Elections: </w:t>
      </w:r>
      <w:r w:rsidR="00064FE1">
        <w:rPr>
          <w:lang w:val="en-US"/>
        </w:rPr>
        <w:t>11</w:t>
      </w:r>
      <w:r w:rsidRPr="00D2619F">
        <w:rPr>
          <w:lang w:val="en-US"/>
        </w:rPr>
        <w:t xml:space="preserve"> points</w:t>
      </w:r>
    </w:p>
    <w:p w:rsidR="0045129D" w:rsidRPr="00D2619F" w:rsidRDefault="00BB5EB4" w:rsidP="00BB5EB4">
      <w:pPr>
        <w:pStyle w:val="Akapitzlist"/>
        <w:ind w:left="851"/>
        <w:rPr>
          <w:i/>
          <w:lang w:val="en-US"/>
        </w:rPr>
      </w:pPr>
      <w:r w:rsidRPr="00D2619F">
        <w:rPr>
          <w:i/>
          <w:lang w:val="en-US"/>
        </w:rPr>
        <w:t>Constitutional court judges are appointed by the executive branch but face subsequent retention votes by citizens in regular elections. Examples: Japan (where Supreme Court justices are appointed by the Cabinet but face retention votes during national elections).</w:t>
      </w:r>
    </w:p>
    <w:p w:rsidR="002861F7" w:rsidRPr="00D2619F" w:rsidRDefault="002861F7" w:rsidP="002861F7">
      <w:pPr>
        <w:pStyle w:val="Akapitzlist"/>
        <w:numPr>
          <w:ilvl w:val="0"/>
          <w:numId w:val="18"/>
        </w:numPr>
        <w:ind w:left="851"/>
        <w:rPr>
          <w:lang w:val="en-US"/>
        </w:rPr>
      </w:pPr>
      <w:r w:rsidRPr="00D2619F">
        <w:rPr>
          <w:lang w:val="en-US"/>
        </w:rPr>
        <w:t>Legislative Confirmation</w:t>
      </w:r>
      <w:r w:rsidR="00B03849" w:rsidRPr="00D2619F">
        <w:rPr>
          <w:lang w:val="en-US"/>
        </w:rPr>
        <w:t xml:space="preserve"> after Executive Nomination</w:t>
      </w:r>
      <w:r w:rsidRPr="00D2619F">
        <w:rPr>
          <w:lang w:val="en-US"/>
        </w:rPr>
        <w:t xml:space="preserve">: </w:t>
      </w:r>
      <w:r w:rsidR="00623304">
        <w:rPr>
          <w:lang w:val="en-US"/>
        </w:rPr>
        <w:t>12</w:t>
      </w:r>
      <w:r w:rsidRPr="00D2619F">
        <w:rPr>
          <w:lang w:val="en-US"/>
        </w:rPr>
        <w:t xml:space="preserve"> points</w:t>
      </w:r>
    </w:p>
    <w:p w:rsidR="002861F7" w:rsidRPr="00D2619F" w:rsidRDefault="002861F7" w:rsidP="002861F7">
      <w:pPr>
        <w:pStyle w:val="Akapitzlist"/>
        <w:ind w:left="851"/>
        <w:rPr>
          <w:i/>
          <w:lang w:val="en-US"/>
        </w:rPr>
      </w:pPr>
      <w:r w:rsidRPr="00D2619F">
        <w:rPr>
          <w:i/>
          <w:lang w:val="en-US"/>
        </w:rPr>
        <w:t>Constitutional court judges are nominated by the executive branch and must be confirmed by the legislature, creating a check between two political branches. Examples: United States (where Supreme Court justices are nominated by the President and confirmed by the Senate), Argentina (where Supreme Court justices are appointed by the President with Senate consent).</w:t>
      </w:r>
    </w:p>
    <w:p w:rsidR="0048621E" w:rsidRPr="00D2619F" w:rsidRDefault="009473A2" w:rsidP="0048621E">
      <w:pPr>
        <w:pStyle w:val="Akapitzlist"/>
        <w:numPr>
          <w:ilvl w:val="0"/>
          <w:numId w:val="18"/>
        </w:numPr>
        <w:ind w:left="851"/>
        <w:rPr>
          <w:lang w:val="en-US"/>
        </w:rPr>
      </w:pPr>
      <w:r w:rsidRPr="009473A2">
        <w:rPr>
          <w:lang w:val="en-US"/>
        </w:rPr>
        <w:t>Executive Selection from Commission-Controlled List</w:t>
      </w:r>
      <w:r>
        <w:rPr>
          <w:lang w:val="en-US"/>
        </w:rPr>
        <w:t xml:space="preserve">: </w:t>
      </w:r>
      <w:r w:rsidR="009A0469">
        <w:rPr>
          <w:lang w:val="en-US"/>
        </w:rPr>
        <w:t>8</w:t>
      </w:r>
      <w:r w:rsidR="00AA051A" w:rsidRPr="00D2619F">
        <w:rPr>
          <w:lang w:val="en-US"/>
        </w:rPr>
        <w:t xml:space="preserve"> points</w:t>
      </w:r>
    </w:p>
    <w:p w:rsidR="0076676F" w:rsidRPr="00D2619F" w:rsidRDefault="00CC1207" w:rsidP="0048621E">
      <w:pPr>
        <w:pStyle w:val="Akapitzlist"/>
        <w:ind w:left="851"/>
        <w:rPr>
          <w:i/>
          <w:lang w:val="en-US"/>
        </w:rPr>
      </w:pPr>
      <w:r w:rsidRPr="00CC1207">
        <w:rPr>
          <w:i/>
          <w:lang w:val="en-US"/>
        </w:rPr>
        <w:t>The executive retains final selection authority but only within the limits of the commi</w:t>
      </w:r>
      <w:r>
        <w:rPr>
          <w:i/>
          <w:lang w:val="en-US"/>
        </w:rPr>
        <w:t>ssion's pre-approved candidates</w:t>
      </w:r>
      <w:r w:rsidR="0048621E" w:rsidRPr="00D2619F">
        <w:rPr>
          <w:i/>
          <w:lang w:val="en-US"/>
        </w:rPr>
        <w:t>. Example: South Africa.</w:t>
      </w:r>
    </w:p>
    <w:p w:rsidR="00E237C9" w:rsidRPr="00D2619F" w:rsidRDefault="00E237C9" w:rsidP="00E237C9">
      <w:pPr>
        <w:pStyle w:val="Akapitzlist"/>
        <w:numPr>
          <w:ilvl w:val="0"/>
          <w:numId w:val="18"/>
        </w:numPr>
        <w:ind w:left="851"/>
        <w:rPr>
          <w:lang w:val="en-US"/>
        </w:rPr>
      </w:pPr>
      <w:r w:rsidRPr="00D2619F">
        <w:rPr>
          <w:lang w:val="en-US"/>
        </w:rPr>
        <w:t xml:space="preserve">Professional-Led Selection Panel: </w:t>
      </w:r>
      <w:r w:rsidR="00BE521F" w:rsidRPr="00D2619F">
        <w:rPr>
          <w:lang w:val="en-US"/>
        </w:rPr>
        <w:t>1</w:t>
      </w:r>
      <w:r w:rsidR="00623304">
        <w:rPr>
          <w:lang w:val="en-US"/>
        </w:rPr>
        <w:t>3</w:t>
      </w:r>
      <w:r w:rsidR="00BE521F" w:rsidRPr="00D2619F">
        <w:rPr>
          <w:lang w:val="en-US"/>
        </w:rPr>
        <w:t xml:space="preserve"> points</w:t>
      </w:r>
    </w:p>
    <w:p w:rsidR="0076676F" w:rsidRPr="00D2619F" w:rsidRDefault="00E237C9" w:rsidP="00E237C9">
      <w:pPr>
        <w:pStyle w:val="Akapitzlist"/>
        <w:ind w:left="851"/>
        <w:rPr>
          <w:i/>
          <w:lang w:val="en-US"/>
        </w:rPr>
      </w:pPr>
      <w:r w:rsidRPr="00D2619F">
        <w:rPr>
          <w:i/>
          <w:lang w:val="en-US"/>
        </w:rPr>
        <w:t>A small panel dominated by senior judges and legal experts selects candidates, with consultation of political authorities but limited public involvement. Examples: United Kingdom (where Supreme Court justices are selected by a commission led by senior judges with consultation of government officials).</w:t>
      </w:r>
    </w:p>
    <w:p w:rsidR="00933B88" w:rsidRPr="00D2619F" w:rsidRDefault="00933B88" w:rsidP="00933B88">
      <w:pPr>
        <w:pStyle w:val="Akapitzlist"/>
        <w:numPr>
          <w:ilvl w:val="0"/>
          <w:numId w:val="18"/>
        </w:numPr>
        <w:ind w:left="851"/>
        <w:rPr>
          <w:lang w:val="en-US"/>
        </w:rPr>
      </w:pPr>
      <w:r w:rsidRPr="00D2619F">
        <w:rPr>
          <w:lang w:val="en-US"/>
        </w:rPr>
        <w:t>Single-Body Political Selection</w:t>
      </w:r>
      <w:r w:rsidR="00735358" w:rsidRPr="00D2619F">
        <w:rPr>
          <w:lang w:val="en-US"/>
        </w:rPr>
        <w:t xml:space="preserve">: </w:t>
      </w:r>
      <w:r w:rsidR="00D1087C">
        <w:rPr>
          <w:lang w:val="en-US"/>
        </w:rPr>
        <w:t>6</w:t>
      </w:r>
      <w:r w:rsidR="006170EF" w:rsidRPr="00D2619F">
        <w:rPr>
          <w:lang w:val="en-US"/>
        </w:rPr>
        <w:t xml:space="preserve"> points</w:t>
      </w:r>
    </w:p>
    <w:p w:rsidR="00735358" w:rsidRPr="00D2619F" w:rsidRDefault="00687523" w:rsidP="00687523">
      <w:pPr>
        <w:pStyle w:val="Akapitzlist"/>
        <w:ind w:left="851"/>
        <w:rPr>
          <w:i/>
          <w:lang w:val="en-US"/>
        </w:rPr>
      </w:pPr>
      <w:r w:rsidRPr="00D2619F">
        <w:rPr>
          <w:i/>
          <w:lang w:val="en-US"/>
        </w:rPr>
        <w:t>A single political institution (usually parliament or executive) has exclusive authority to select judges with limited external constraints. Examples: Hungary (where Constitutional Court judges are selected by Parliament), Poland (where Constitutional Tribunal judges are selected by the Sejm).</w:t>
      </w:r>
    </w:p>
    <w:p w:rsidR="00CA63CC" w:rsidRPr="00D2619F" w:rsidRDefault="00CA63CC" w:rsidP="00CA63CC">
      <w:pPr>
        <w:pStyle w:val="Akapitzlist"/>
        <w:numPr>
          <w:ilvl w:val="0"/>
          <w:numId w:val="18"/>
        </w:numPr>
        <w:ind w:left="851"/>
        <w:rPr>
          <w:lang w:val="en-US"/>
        </w:rPr>
      </w:pPr>
      <w:r w:rsidRPr="00D2619F">
        <w:rPr>
          <w:lang w:val="en-US"/>
        </w:rPr>
        <w:t>Judicial Council Selection</w:t>
      </w:r>
      <w:r w:rsidR="0076676F" w:rsidRPr="00D2619F">
        <w:rPr>
          <w:lang w:val="en-US"/>
        </w:rPr>
        <w:t xml:space="preserve">: </w:t>
      </w:r>
      <w:r w:rsidR="00C4116F" w:rsidRPr="00D2619F">
        <w:rPr>
          <w:lang w:val="en-US"/>
        </w:rPr>
        <w:t>1</w:t>
      </w:r>
      <w:r w:rsidR="00623304">
        <w:rPr>
          <w:lang w:val="en-US"/>
        </w:rPr>
        <w:t>3</w:t>
      </w:r>
      <w:r w:rsidR="00656EB2" w:rsidRPr="00D2619F">
        <w:rPr>
          <w:lang w:val="en-US"/>
        </w:rPr>
        <w:t xml:space="preserve"> points</w:t>
      </w:r>
    </w:p>
    <w:p w:rsidR="00735358" w:rsidRDefault="00CA63CC" w:rsidP="00CA63CC">
      <w:pPr>
        <w:pStyle w:val="Akapitzlist"/>
        <w:ind w:left="851"/>
        <w:rPr>
          <w:lang w:val="en-US"/>
        </w:rPr>
      </w:pPr>
      <w:r w:rsidRPr="00D2619F">
        <w:rPr>
          <w:i/>
          <w:lang w:val="en-US"/>
        </w:rPr>
        <w:t>A specialized judicial council composed primarily of judges selects constitutional court members, emphasizing judicial independence and professional standards. Examples: Bulgaria (where the Supreme Judicial Council makes appointments), aspects of Romania's judicial appointment system.</w:t>
      </w:r>
    </w:p>
    <w:p w:rsidR="008074B1" w:rsidRPr="00D2619F" w:rsidRDefault="008074B1" w:rsidP="008074B1">
      <w:pPr>
        <w:pStyle w:val="Akapitzlist"/>
        <w:numPr>
          <w:ilvl w:val="0"/>
          <w:numId w:val="18"/>
        </w:numPr>
        <w:ind w:left="851"/>
        <w:rPr>
          <w:lang w:val="en-US"/>
        </w:rPr>
      </w:pPr>
      <w:r w:rsidRPr="008074B1">
        <w:rPr>
          <w:lang w:val="en-US"/>
        </w:rPr>
        <w:t>Executive Appointment with Advisory Professional Screening</w:t>
      </w:r>
      <w:r w:rsidRPr="00D2619F">
        <w:rPr>
          <w:lang w:val="en-US"/>
        </w:rPr>
        <w:t xml:space="preserve">: </w:t>
      </w:r>
      <w:r>
        <w:rPr>
          <w:lang w:val="en-US"/>
        </w:rPr>
        <w:t>3</w:t>
      </w:r>
      <w:r w:rsidRPr="00D2619F">
        <w:rPr>
          <w:lang w:val="en-US"/>
        </w:rPr>
        <w:t xml:space="preserve"> points</w:t>
      </w:r>
    </w:p>
    <w:p w:rsidR="004028D0" w:rsidRPr="00103D9D" w:rsidRDefault="00E754CD" w:rsidP="004028D0">
      <w:pPr>
        <w:pStyle w:val="Akapitzlist"/>
        <w:ind w:left="851"/>
        <w:rPr>
          <w:lang w:val="en-US"/>
        </w:rPr>
      </w:pPr>
      <w:r w:rsidRPr="00E754CD">
        <w:rPr>
          <w:i/>
          <w:lang w:val="en-US"/>
        </w:rPr>
        <w:t>Final appointment by cabinet/council of ministers acting collectively after non-binding recommendations from a professional body that is itself government-appointed</w:t>
      </w:r>
      <w:r>
        <w:rPr>
          <w:i/>
          <w:lang w:val="en-US"/>
        </w:rPr>
        <w:t>.</w:t>
      </w:r>
      <w:r w:rsidR="004028D0" w:rsidRPr="004028D0">
        <w:rPr>
          <w:i/>
          <w:lang w:val="en-US"/>
        </w:rPr>
        <w:t xml:space="preserve"> </w:t>
      </w:r>
      <w:r w:rsidR="004028D0" w:rsidRPr="00D07C25">
        <w:rPr>
          <w:i/>
          <w:lang w:val="en-US"/>
        </w:rPr>
        <w:t>Examples: Norway (King in Council)</w:t>
      </w:r>
      <w:r w:rsidR="004028D0">
        <w:rPr>
          <w:i/>
          <w:lang w:val="en-US"/>
        </w:rPr>
        <w:t>.</w:t>
      </w:r>
    </w:p>
    <w:p w:rsidR="0092296B" w:rsidRDefault="0092296B" w:rsidP="00C17352">
      <w:pPr>
        <w:rPr>
          <w:lang w:val="en-US"/>
        </w:rPr>
      </w:pPr>
    </w:p>
    <w:p w:rsidR="00C17352" w:rsidRPr="00C17352" w:rsidRDefault="00C17352" w:rsidP="00C17352">
      <w:pPr>
        <w:rPr>
          <w:i/>
          <w:lang w:val="en-US"/>
        </w:rPr>
      </w:pPr>
      <w:r w:rsidRPr="00C17352">
        <w:rPr>
          <w:i/>
          <w:lang w:val="en-US"/>
        </w:rPr>
        <w:t xml:space="preserve">(Note: </w:t>
      </w:r>
      <w:r w:rsidR="00335B57" w:rsidRPr="00335B57">
        <w:rPr>
          <w:i/>
          <w:lang w:val="en-US"/>
        </w:rPr>
        <w:t>Where no separate Constitutional Court exists but a Supreme Court (or another judicial body) performs binding constitutional review of national legislation, apply the nomination and selection options above to that body. Where no judicial body performs this function, score zero.</w:t>
      </w:r>
      <w:r w:rsidRPr="00C17352">
        <w:rPr>
          <w:i/>
          <w:lang w:val="en-US"/>
        </w:rPr>
        <w:t>)</w:t>
      </w:r>
    </w:p>
    <w:p w:rsidR="00C17352" w:rsidRDefault="00C17352" w:rsidP="00C17352">
      <w:pPr>
        <w:rPr>
          <w:lang w:val="en-US"/>
        </w:rPr>
      </w:pPr>
    </w:p>
    <w:p w:rsidR="00C17352" w:rsidRPr="00C17352" w:rsidRDefault="00C17352" w:rsidP="00C17352">
      <w:pPr>
        <w:rPr>
          <w:lang w:val="en-US"/>
        </w:rPr>
      </w:pPr>
    </w:p>
    <w:p w:rsidR="00657E12" w:rsidRPr="00773B89" w:rsidRDefault="0092296B" w:rsidP="00C44C27">
      <w:pPr>
        <w:pStyle w:val="Akapitzlist"/>
        <w:numPr>
          <w:ilvl w:val="0"/>
          <w:numId w:val="5"/>
        </w:numPr>
        <w:rPr>
          <w:b/>
          <w:lang w:val="en-US"/>
        </w:rPr>
      </w:pPr>
      <w:r w:rsidRPr="00773B89">
        <w:rPr>
          <w:b/>
          <w:lang w:val="en-US"/>
        </w:rPr>
        <w:t>ELECTION RESULTS VALIDATION</w:t>
      </w:r>
      <w:r w:rsidR="00EF6A47" w:rsidRPr="00773B89">
        <w:rPr>
          <w:b/>
          <w:lang w:val="en-US"/>
        </w:rPr>
        <w:t xml:space="preserve"> (3%)</w:t>
      </w:r>
    </w:p>
    <w:p w:rsidR="00C44C27" w:rsidRPr="00D2619F" w:rsidRDefault="00C44C27" w:rsidP="004B68E8">
      <w:pPr>
        <w:pStyle w:val="Akapitzlist"/>
        <w:numPr>
          <w:ilvl w:val="0"/>
          <w:numId w:val="22"/>
        </w:numPr>
        <w:ind w:left="851"/>
        <w:rPr>
          <w:lang w:val="en-US"/>
        </w:rPr>
      </w:pPr>
      <w:r w:rsidRPr="00D2619F">
        <w:rPr>
          <w:lang w:val="en-US"/>
        </w:rPr>
        <w:lastRenderedPageBreak/>
        <w:t>Supreme/Constitutional Court Model</w:t>
      </w:r>
      <w:r w:rsidR="000C47D8" w:rsidRPr="00D2619F">
        <w:rPr>
          <w:lang w:val="en-US"/>
        </w:rPr>
        <w:t>:</w:t>
      </w:r>
      <w:r w:rsidR="00EF73E7">
        <w:rPr>
          <w:lang w:val="en-US"/>
        </w:rPr>
        <w:t xml:space="preserve"> 14 points</w:t>
      </w:r>
    </w:p>
    <w:p w:rsidR="000C47D8" w:rsidRPr="00D2619F" w:rsidRDefault="000C47D8" w:rsidP="000C47D8">
      <w:pPr>
        <w:pStyle w:val="Akapitzlist"/>
        <w:ind w:left="851"/>
        <w:rPr>
          <w:lang w:val="en-US"/>
        </w:rPr>
      </w:pPr>
      <w:r w:rsidRPr="00D2619F">
        <w:rPr>
          <w:rStyle w:val="Uwydatnienie"/>
          <w:lang w:val="en-US"/>
        </w:rPr>
        <w:t>The highest court in the judiciary has ultimate authority to validate election results, resolve disputes, and certify final outcomes. Examples: Germany (where the Federal Constitutional Court adjudicates election disputes)</w:t>
      </w:r>
    </w:p>
    <w:p w:rsidR="00C44C27" w:rsidRPr="00D2619F" w:rsidRDefault="00C44C27" w:rsidP="004B68E8">
      <w:pPr>
        <w:pStyle w:val="Akapitzlist"/>
        <w:numPr>
          <w:ilvl w:val="0"/>
          <w:numId w:val="22"/>
        </w:numPr>
        <w:ind w:left="851"/>
        <w:rPr>
          <w:lang w:val="en-US"/>
        </w:rPr>
      </w:pPr>
      <w:r w:rsidRPr="00D2619F">
        <w:rPr>
          <w:lang w:val="en-US"/>
        </w:rPr>
        <w:t>Specialized Electoral Court Model</w:t>
      </w:r>
      <w:r w:rsidR="000C47D8" w:rsidRPr="00D2619F">
        <w:rPr>
          <w:lang w:val="en-US"/>
        </w:rPr>
        <w:t xml:space="preserve">: </w:t>
      </w:r>
      <w:r w:rsidR="00EF73E7">
        <w:rPr>
          <w:lang w:val="en-US"/>
        </w:rPr>
        <w:t>16 points</w:t>
      </w:r>
    </w:p>
    <w:p w:rsidR="000C47D8" w:rsidRPr="00773B89" w:rsidRDefault="00C77989" w:rsidP="000C47D8">
      <w:pPr>
        <w:pStyle w:val="Akapitzlist"/>
        <w:ind w:left="851"/>
        <w:rPr>
          <w:i/>
          <w:lang w:val="es-CL"/>
        </w:rPr>
      </w:pPr>
      <w:r w:rsidRPr="00D2619F">
        <w:rPr>
          <w:i/>
          <w:lang w:val="en-US"/>
        </w:rPr>
        <w:t xml:space="preserve">A dedicated court focused exclusively on electoral matters has final authority over validating and certifying election results. </w:t>
      </w:r>
      <w:r w:rsidRPr="00773B89">
        <w:rPr>
          <w:i/>
          <w:lang w:val="es-CL"/>
        </w:rPr>
        <w:t>Examples: Mexico (Electoral Tribunal of the Federal Judiciary), Brazil (Superior Electoral Court), Costa Rica (Supreme Electoral Tribunal).</w:t>
      </w:r>
    </w:p>
    <w:p w:rsidR="00C44C27" w:rsidRPr="00D2619F" w:rsidRDefault="00C44C27" w:rsidP="004B68E8">
      <w:pPr>
        <w:pStyle w:val="Akapitzlist"/>
        <w:numPr>
          <w:ilvl w:val="0"/>
          <w:numId w:val="22"/>
        </w:numPr>
        <w:ind w:left="851"/>
        <w:rPr>
          <w:lang w:val="en-US"/>
        </w:rPr>
      </w:pPr>
      <w:r w:rsidRPr="00D2619F">
        <w:rPr>
          <w:lang w:val="en-US"/>
        </w:rPr>
        <w:t>Electoral Commission Model</w:t>
      </w:r>
      <w:r w:rsidR="00C77989" w:rsidRPr="00D2619F">
        <w:rPr>
          <w:lang w:val="en-US"/>
        </w:rPr>
        <w:t xml:space="preserve">: </w:t>
      </w:r>
      <w:r w:rsidR="0091084D">
        <w:rPr>
          <w:lang w:val="en-US"/>
        </w:rPr>
        <w:t>16 points</w:t>
      </w:r>
    </w:p>
    <w:p w:rsidR="00C77989" w:rsidRPr="00D2619F" w:rsidRDefault="00C77989" w:rsidP="00C77989">
      <w:pPr>
        <w:pStyle w:val="Akapitzlist"/>
        <w:ind w:left="851"/>
        <w:rPr>
          <w:i/>
          <w:lang w:val="en-US"/>
        </w:rPr>
      </w:pPr>
      <w:r w:rsidRPr="00D2619F">
        <w:rPr>
          <w:i/>
          <w:lang w:val="en-US"/>
        </w:rPr>
        <w:t>An independent electoral commission both administers elections and has final authority to validate and certify results. Examples: India (Election Commission of India), South Africa (Independent Electoral Commission), Australia (Australian Electoral Commission).</w:t>
      </w:r>
    </w:p>
    <w:p w:rsidR="00C44C27" w:rsidRPr="00D2619F" w:rsidRDefault="00C44C27" w:rsidP="004B68E8">
      <w:pPr>
        <w:pStyle w:val="Akapitzlist"/>
        <w:numPr>
          <w:ilvl w:val="0"/>
          <w:numId w:val="22"/>
        </w:numPr>
        <w:ind w:left="851"/>
        <w:rPr>
          <w:lang w:val="en-US"/>
        </w:rPr>
      </w:pPr>
      <w:r w:rsidRPr="00D2619F">
        <w:rPr>
          <w:lang w:val="en-US"/>
        </w:rPr>
        <w:t>Parliamentary Validation Model</w:t>
      </w:r>
      <w:r w:rsidR="00D71391" w:rsidRPr="00D2619F">
        <w:rPr>
          <w:lang w:val="en-US"/>
        </w:rPr>
        <w:t xml:space="preserve">: </w:t>
      </w:r>
      <w:r w:rsidR="008F69C2">
        <w:rPr>
          <w:lang w:val="en-US"/>
        </w:rPr>
        <w:t>6 points</w:t>
      </w:r>
    </w:p>
    <w:p w:rsidR="00D71391" w:rsidRPr="00D2619F" w:rsidRDefault="00D71391" w:rsidP="00D71391">
      <w:pPr>
        <w:pStyle w:val="Akapitzlist"/>
        <w:ind w:left="851"/>
        <w:rPr>
          <w:i/>
          <w:lang w:val="en-US"/>
        </w:rPr>
      </w:pPr>
      <w:r w:rsidRPr="00D2619F">
        <w:rPr>
          <w:i/>
          <w:lang w:val="en-US"/>
        </w:rPr>
        <w:t>The legislature has final authority to certify election results, often through a formal process of accepting or challenging outcomes. Examples: United Kingdom (where Parliament is technically sovereign over elections), Italy (where parliamentary committees verify credentials of newly elected members).</w:t>
      </w:r>
    </w:p>
    <w:p w:rsidR="00C44C27" w:rsidRPr="00D2619F" w:rsidRDefault="00C44C27" w:rsidP="004B68E8">
      <w:pPr>
        <w:pStyle w:val="Akapitzlist"/>
        <w:numPr>
          <w:ilvl w:val="0"/>
          <w:numId w:val="22"/>
        </w:numPr>
        <w:ind w:left="851"/>
        <w:rPr>
          <w:lang w:val="en-US"/>
        </w:rPr>
      </w:pPr>
      <w:r w:rsidRPr="00D2619F">
        <w:rPr>
          <w:lang w:val="en-US"/>
        </w:rPr>
        <w:t>Multi-Institution Model</w:t>
      </w:r>
      <w:r w:rsidR="00631622" w:rsidRPr="00D2619F">
        <w:rPr>
          <w:lang w:val="en-US"/>
        </w:rPr>
        <w:t xml:space="preserve">: </w:t>
      </w:r>
      <w:r w:rsidR="008F69C2">
        <w:rPr>
          <w:lang w:val="en-US"/>
        </w:rPr>
        <w:t>12 points</w:t>
      </w:r>
    </w:p>
    <w:p w:rsidR="00631622" w:rsidRPr="00D2619F" w:rsidRDefault="00631622" w:rsidP="00631622">
      <w:pPr>
        <w:pStyle w:val="Akapitzlist"/>
        <w:ind w:left="851"/>
        <w:rPr>
          <w:i/>
          <w:lang w:val="en-US"/>
        </w:rPr>
      </w:pPr>
      <w:r w:rsidRPr="00D2619F">
        <w:rPr>
          <w:i/>
          <w:lang w:val="en-US"/>
        </w:rPr>
        <w:t>Multiple institutions share responsibility for different aspects of validation, creating a system of checks and balances. Examples: France (where Constitutional Council validates presidential elections while other bodies handle legislative elections), Spain (where validation involves both electoral commissions and courts).</w:t>
      </w:r>
    </w:p>
    <w:p w:rsidR="00C44C27" w:rsidRPr="00D2619F" w:rsidRDefault="00C44C27" w:rsidP="004B68E8">
      <w:pPr>
        <w:pStyle w:val="Akapitzlist"/>
        <w:numPr>
          <w:ilvl w:val="0"/>
          <w:numId w:val="22"/>
        </w:numPr>
        <w:ind w:left="851"/>
        <w:rPr>
          <w:lang w:val="en-US"/>
        </w:rPr>
      </w:pPr>
      <w:r w:rsidRPr="00D2619F">
        <w:rPr>
          <w:lang w:val="en-US"/>
        </w:rPr>
        <w:t>Decentralized Model</w:t>
      </w:r>
      <w:r w:rsidR="000D443D" w:rsidRPr="00D2619F">
        <w:rPr>
          <w:lang w:val="en-US"/>
        </w:rPr>
        <w:t xml:space="preserve">: </w:t>
      </w:r>
      <w:r w:rsidR="00D418B0">
        <w:rPr>
          <w:lang w:val="en-US"/>
        </w:rPr>
        <w:t>12 points</w:t>
      </w:r>
    </w:p>
    <w:p w:rsidR="000D443D" w:rsidRPr="00D2619F" w:rsidRDefault="000D443D" w:rsidP="000D443D">
      <w:pPr>
        <w:pStyle w:val="Akapitzlist"/>
        <w:ind w:left="851"/>
        <w:rPr>
          <w:i/>
          <w:lang w:val="en-US"/>
        </w:rPr>
      </w:pPr>
      <w:r w:rsidRPr="00D2619F">
        <w:rPr>
          <w:i/>
          <w:lang w:val="en-US"/>
        </w:rPr>
        <w:t>Validation occurs primarily at local or regional levels, with limited central oversight. Examples: Switzerland (where cantons have significant authority over certifying elections), Canada (where returning officers in each district have substantial authority).</w:t>
      </w:r>
    </w:p>
    <w:p w:rsidR="00C44C27" w:rsidRPr="00D2619F" w:rsidRDefault="00C44C27" w:rsidP="004B68E8">
      <w:pPr>
        <w:pStyle w:val="Akapitzlist"/>
        <w:numPr>
          <w:ilvl w:val="0"/>
          <w:numId w:val="22"/>
        </w:numPr>
        <w:ind w:left="851"/>
        <w:rPr>
          <w:lang w:val="en-US"/>
        </w:rPr>
      </w:pPr>
      <w:r w:rsidRPr="00D2619F">
        <w:rPr>
          <w:lang w:val="en-US"/>
        </w:rPr>
        <w:t>Citizens' Assembly Model</w:t>
      </w:r>
      <w:r w:rsidR="0094086F" w:rsidRPr="00D2619F">
        <w:rPr>
          <w:lang w:val="en-US"/>
        </w:rPr>
        <w:t xml:space="preserve">: </w:t>
      </w:r>
      <w:r w:rsidR="00D418B0">
        <w:rPr>
          <w:lang w:val="en-US"/>
        </w:rPr>
        <w:t>20 points</w:t>
      </w:r>
    </w:p>
    <w:p w:rsidR="0094086F" w:rsidRPr="00D2619F" w:rsidRDefault="0094086F" w:rsidP="0094086F">
      <w:pPr>
        <w:pStyle w:val="Akapitzlist"/>
        <w:ind w:left="851"/>
        <w:rPr>
          <w:i/>
          <w:lang w:val="en-US"/>
        </w:rPr>
      </w:pPr>
      <w:r w:rsidRPr="00D2619F">
        <w:rPr>
          <w:i/>
          <w:lang w:val="en-US"/>
        </w:rPr>
        <w:t xml:space="preserve">Randomly selected, demographically representative citizens bodies review disputed results or validate close elections. Examples: </w:t>
      </w:r>
      <w:r w:rsidR="004A544E">
        <w:rPr>
          <w:i/>
          <w:lang w:val="en-US"/>
        </w:rPr>
        <w:t>c</w:t>
      </w:r>
      <w:r w:rsidRPr="00D2619F">
        <w:rPr>
          <w:i/>
          <w:lang w:val="en-US"/>
        </w:rPr>
        <w:t>urrently theoretical.</w:t>
      </w:r>
    </w:p>
    <w:sectPr w:rsidR="0094086F" w:rsidRPr="00D2619F" w:rsidSect="006A06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802BF"/>
    <w:multiLevelType w:val="hybridMultilevel"/>
    <w:tmpl w:val="F43E828A"/>
    <w:lvl w:ilvl="0" w:tplc="AFA4B374">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9BB4277"/>
    <w:multiLevelType w:val="hybridMultilevel"/>
    <w:tmpl w:val="A1AE4008"/>
    <w:lvl w:ilvl="0" w:tplc="9B2C5600">
      <w:start w:val="5"/>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2140496A"/>
    <w:multiLevelType w:val="hybridMultilevel"/>
    <w:tmpl w:val="4ACE1E90"/>
    <w:lvl w:ilvl="0" w:tplc="AFA4B374">
      <w:start w:val="1"/>
      <w:numFmt w:val="decimal"/>
      <w:lvlText w:val="%1)"/>
      <w:lvlJc w:val="left"/>
      <w:pPr>
        <w:ind w:left="1440" w:hanging="360"/>
      </w:pPr>
      <w:rPr>
        <w:rFonts w:hint="default"/>
      </w:rPr>
    </w:lvl>
    <w:lvl w:ilvl="1" w:tplc="AFA4B37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nsid w:val="2C7B2249"/>
    <w:multiLevelType w:val="hybridMultilevel"/>
    <w:tmpl w:val="223EF5C0"/>
    <w:lvl w:ilvl="0" w:tplc="AFA4B374">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33BB483E"/>
    <w:multiLevelType w:val="hybridMultilevel"/>
    <w:tmpl w:val="19F412B6"/>
    <w:lvl w:ilvl="0" w:tplc="AFA4B374">
      <w:start w:val="1"/>
      <w:numFmt w:val="decimal"/>
      <w:lvlText w:val="%1)"/>
      <w:lvlJc w:val="left"/>
      <w:pPr>
        <w:ind w:left="1440" w:hanging="360"/>
      </w:pPr>
      <w:rPr>
        <w:rFonts w:hint="default"/>
      </w:rPr>
    </w:lvl>
    <w:lvl w:ilvl="1" w:tplc="AFA4B37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393E4D4B"/>
    <w:multiLevelType w:val="hybridMultilevel"/>
    <w:tmpl w:val="F138AF4C"/>
    <w:lvl w:ilvl="0" w:tplc="AFA4B37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399F51E4"/>
    <w:multiLevelType w:val="hybridMultilevel"/>
    <w:tmpl w:val="CC5462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C6E0B9E"/>
    <w:multiLevelType w:val="hybridMultilevel"/>
    <w:tmpl w:val="B80AE084"/>
    <w:lvl w:ilvl="0" w:tplc="701E9C46">
      <w:start w:val="1"/>
      <w:numFmt w:val="upperLetter"/>
      <w:lvlText w:val="%1)"/>
      <w:lvlJc w:val="left"/>
      <w:pPr>
        <w:ind w:left="720" w:hanging="360"/>
      </w:pPr>
      <w:rPr>
        <w:rFonts w:hint="default"/>
      </w:rPr>
    </w:lvl>
    <w:lvl w:ilvl="1" w:tplc="AFA4B3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D4948DD"/>
    <w:multiLevelType w:val="hybridMultilevel"/>
    <w:tmpl w:val="CF02191A"/>
    <w:lvl w:ilvl="0" w:tplc="D53285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nsid w:val="443D299F"/>
    <w:multiLevelType w:val="hybridMultilevel"/>
    <w:tmpl w:val="CF14EBA8"/>
    <w:lvl w:ilvl="0" w:tplc="AFA4B374">
      <w:start w:val="1"/>
      <w:numFmt w:val="decimal"/>
      <w:lvlText w:val="%1)"/>
      <w:lvlJc w:val="left"/>
      <w:pPr>
        <w:ind w:left="1440" w:hanging="360"/>
      </w:pPr>
      <w:rPr>
        <w:rFonts w:hint="default"/>
      </w:rPr>
    </w:lvl>
    <w:lvl w:ilvl="1" w:tplc="AFA4B37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nsid w:val="4485669E"/>
    <w:multiLevelType w:val="hybridMultilevel"/>
    <w:tmpl w:val="FA74DBFA"/>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479F7062"/>
    <w:multiLevelType w:val="hybridMultilevel"/>
    <w:tmpl w:val="D0CEF4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4D00676"/>
    <w:multiLevelType w:val="hybridMultilevel"/>
    <w:tmpl w:val="20A0F9BA"/>
    <w:lvl w:ilvl="0" w:tplc="AFA4B374">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5E907641"/>
    <w:multiLevelType w:val="hybridMultilevel"/>
    <w:tmpl w:val="EF18E9C8"/>
    <w:lvl w:ilvl="0" w:tplc="AFA4B374">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5ECA3BD0"/>
    <w:multiLevelType w:val="hybridMultilevel"/>
    <w:tmpl w:val="9628F698"/>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nsid w:val="64B53ECE"/>
    <w:multiLevelType w:val="hybridMultilevel"/>
    <w:tmpl w:val="71925F66"/>
    <w:lvl w:ilvl="0" w:tplc="4378B6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69AF3108"/>
    <w:multiLevelType w:val="hybridMultilevel"/>
    <w:tmpl w:val="7BEA313A"/>
    <w:lvl w:ilvl="0" w:tplc="AFA4B374">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6A4A6C54"/>
    <w:multiLevelType w:val="hybridMultilevel"/>
    <w:tmpl w:val="251063A0"/>
    <w:lvl w:ilvl="0" w:tplc="4378B69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
    <w:nsid w:val="6A4E7FF5"/>
    <w:multiLevelType w:val="hybridMultilevel"/>
    <w:tmpl w:val="4568FF4C"/>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6CC76E12"/>
    <w:multiLevelType w:val="hybridMultilevel"/>
    <w:tmpl w:val="BBD6B21C"/>
    <w:lvl w:ilvl="0" w:tplc="111A8C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737D5AA7"/>
    <w:multiLevelType w:val="hybridMultilevel"/>
    <w:tmpl w:val="F35CAB50"/>
    <w:lvl w:ilvl="0" w:tplc="AFA4B374">
      <w:start w:val="1"/>
      <w:numFmt w:val="decimal"/>
      <w:lvlText w:val="%1)"/>
      <w:lvlJc w:val="left"/>
      <w:pPr>
        <w:ind w:left="1440" w:hanging="360"/>
      </w:pPr>
      <w:rPr>
        <w:rFonts w:hint="default"/>
      </w:rPr>
    </w:lvl>
    <w:lvl w:ilvl="1" w:tplc="AFA4B374">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7DA02FAB"/>
    <w:multiLevelType w:val="hybridMultilevel"/>
    <w:tmpl w:val="0076F8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E945A78"/>
    <w:multiLevelType w:val="hybridMultilevel"/>
    <w:tmpl w:val="C768533E"/>
    <w:lvl w:ilvl="0" w:tplc="9678FE50">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22"/>
  </w:num>
  <w:num w:numId="3">
    <w:abstractNumId w:val="6"/>
  </w:num>
  <w:num w:numId="4">
    <w:abstractNumId w:val="19"/>
  </w:num>
  <w:num w:numId="5">
    <w:abstractNumId w:val="7"/>
  </w:num>
  <w:num w:numId="6">
    <w:abstractNumId w:val="1"/>
  </w:num>
  <w:num w:numId="7">
    <w:abstractNumId w:val="15"/>
  </w:num>
  <w:num w:numId="8">
    <w:abstractNumId w:val="17"/>
  </w:num>
  <w:num w:numId="9">
    <w:abstractNumId w:val="18"/>
  </w:num>
  <w:num w:numId="10">
    <w:abstractNumId w:val="14"/>
  </w:num>
  <w:num w:numId="11">
    <w:abstractNumId w:val="10"/>
  </w:num>
  <w:num w:numId="12">
    <w:abstractNumId w:val="12"/>
  </w:num>
  <w:num w:numId="13">
    <w:abstractNumId w:val="2"/>
  </w:num>
  <w:num w:numId="14">
    <w:abstractNumId w:val="16"/>
  </w:num>
  <w:num w:numId="15">
    <w:abstractNumId w:val="4"/>
  </w:num>
  <w:num w:numId="16">
    <w:abstractNumId w:val="3"/>
  </w:num>
  <w:num w:numId="17">
    <w:abstractNumId w:val="20"/>
  </w:num>
  <w:num w:numId="18">
    <w:abstractNumId w:val="5"/>
  </w:num>
  <w:num w:numId="19">
    <w:abstractNumId w:val="8"/>
  </w:num>
  <w:num w:numId="20">
    <w:abstractNumId w:val="13"/>
  </w:num>
  <w:num w:numId="21">
    <w:abstractNumId w:val="9"/>
  </w:num>
  <w:num w:numId="22">
    <w:abstractNumId w:val="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57E12"/>
    <w:rsid w:val="00001635"/>
    <w:rsid w:val="00002268"/>
    <w:rsid w:val="000049CD"/>
    <w:rsid w:val="000319F8"/>
    <w:rsid w:val="0003350D"/>
    <w:rsid w:val="00033B1C"/>
    <w:rsid w:val="00064FE1"/>
    <w:rsid w:val="0006582F"/>
    <w:rsid w:val="000711CE"/>
    <w:rsid w:val="00073F9E"/>
    <w:rsid w:val="00086568"/>
    <w:rsid w:val="00086D44"/>
    <w:rsid w:val="00086F2F"/>
    <w:rsid w:val="0009626B"/>
    <w:rsid w:val="000A7237"/>
    <w:rsid w:val="000C47D8"/>
    <w:rsid w:val="000D443D"/>
    <w:rsid w:val="000E0272"/>
    <w:rsid w:val="000E423D"/>
    <w:rsid w:val="00103D9D"/>
    <w:rsid w:val="001128A8"/>
    <w:rsid w:val="001347B3"/>
    <w:rsid w:val="001363B9"/>
    <w:rsid w:val="001431CD"/>
    <w:rsid w:val="0017601D"/>
    <w:rsid w:val="00195328"/>
    <w:rsid w:val="001A5625"/>
    <w:rsid w:val="001C3512"/>
    <w:rsid w:val="001C4469"/>
    <w:rsid w:val="001F2F7C"/>
    <w:rsid w:val="00201F78"/>
    <w:rsid w:val="00202816"/>
    <w:rsid w:val="00215AE9"/>
    <w:rsid w:val="00224995"/>
    <w:rsid w:val="0025113F"/>
    <w:rsid w:val="00254FAE"/>
    <w:rsid w:val="00263B96"/>
    <w:rsid w:val="00272A71"/>
    <w:rsid w:val="0027585E"/>
    <w:rsid w:val="00283CC8"/>
    <w:rsid w:val="002861F7"/>
    <w:rsid w:val="002A13A2"/>
    <w:rsid w:val="002A17C1"/>
    <w:rsid w:val="002B2374"/>
    <w:rsid w:val="002D0154"/>
    <w:rsid w:val="002D3A8E"/>
    <w:rsid w:val="002D3F73"/>
    <w:rsid w:val="002E0E62"/>
    <w:rsid w:val="002E18C2"/>
    <w:rsid w:val="002E49CA"/>
    <w:rsid w:val="002F5787"/>
    <w:rsid w:val="002F7490"/>
    <w:rsid w:val="003066AD"/>
    <w:rsid w:val="00332E05"/>
    <w:rsid w:val="00335B57"/>
    <w:rsid w:val="003424D0"/>
    <w:rsid w:val="00345E16"/>
    <w:rsid w:val="00361420"/>
    <w:rsid w:val="003654AD"/>
    <w:rsid w:val="0036653D"/>
    <w:rsid w:val="00374DFC"/>
    <w:rsid w:val="00380304"/>
    <w:rsid w:val="003A20BC"/>
    <w:rsid w:val="003A36A2"/>
    <w:rsid w:val="003E102F"/>
    <w:rsid w:val="003F10B9"/>
    <w:rsid w:val="003F6ECD"/>
    <w:rsid w:val="004008A0"/>
    <w:rsid w:val="004028D0"/>
    <w:rsid w:val="0040797D"/>
    <w:rsid w:val="00430DCE"/>
    <w:rsid w:val="00436F9D"/>
    <w:rsid w:val="0044613E"/>
    <w:rsid w:val="0045129D"/>
    <w:rsid w:val="00472014"/>
    <w:rsid w:val="0047704A"/>
    <w:rsid w:val="0048621E"/>
    <w:rsid w:val="00494DF3"/>
    <w:rsid w:val="004A544E"/>
    <w:rsid w:val="004B4663"/>
    <w:rsid w:val="004B68E8"/>
    <w:rsid w:val="004C5550"/>
    <w:rsid w:val="004C6626"/>
    <w:rsid w:val="004D27B6"/>
    <w:rsid w:val="004D3D19"/>
    <w:rsid w:val="004E670E"/>
    <w:rsid w:val="004E6BAA"/>
    <w:rsid w:val="004F01D5"/>
    <w:rsid w:val="00540F05"/>
    <w:rsid w:val="005519EC"/>
    <w:rsid w:val="00554990"/>
    <w:rsid w:val="00565A60"/>
    <w:rsid w:val="005771DB"/>
    <w:rsid w:val="00596A5A"/>
    <w:rsid w:val="005A4223"/>
    <w:rsid w:val="005A6E08"/>
    <w:rsid w:val="00601A6E"/>
    <w:rsid w:val="00604069"/>
    <w:rsid w:val="006170EF"/>
    <w:rsid w:val="00617CD3"/>
    <w:rsid w:val="00623304"/>
    <w:rsid w:val="00631622"/>
    <w:rsid w:val="00633ADA"/>
    <w:rsid w:val="00656EB2"/>
    <w:rsid w:val="00657E12"/>
    <w:rsid w:val="006623B8"/>
    <w:rsid w:val="006675AA"/>
    <w:rsid w:val="00676342"/>
    <w:rsid w:val="00687523"/>
    <w:rsid w:val="0069181D"/>
    <w:rsid w:val="006A0632"/>
    <w:rsid w:val="006B0428"/>
    <w:rsid w:val="006C73A8"/>
    <w:rsid w:val="006E2ECC"/>
    <w:rsid w:val="006F37D6"/>
    <w:rsid w:val="00724DB2"/>
    <w:rsid w:val="00735358"/>
    <w:rsid w:val="00747920"/>
    <w:rsid w:val="0076676F"/>
    <w:rsid w:val="00773B89"/>
    <w:rsid w:val="00775DB7"/>
    <w:rsid w:val="007773BE"/>
    <w:rsid w:val="00794495"/>
    <w:rsid w:val="00796712"/>
    <w:rsid w:val="00796C30"/>
    <w:rsid w:val="007A5918"/>
    <w:rsid w:val="007C3129"/>
    <w:rsid w:val="007D0FDB"/>
    <w:rsid w:val="007D1E96"/>
    <w:rsid w:val="007D4F1B"/>
    <w:rsid w:val="007F32C9"/>
    <w:rsid w:val="00803C12"/>
    <w:rsid w:val="008074B1"/>
    <w:rsid w:val="008179F3"/>
    <w:rsid w:val="00825E34"/>
    <w:rsid w:val="00834629"/>
    <w:rsid w:val="008452DF"/>
    <w:rsid w:val="00861E70"/>
    <w:rsid w:val="008750E4"/>
    <w:rsid w:val="00894AD9"/>
    <w:rsid w:val="008A1E44"/>
    <w:rsid w:val="008B3FFC"/>
    <w:rsid w:val="008B4A44"/>
    <w:rsid w:val="008B4D85"/>
    <w:rsid w:val="008C4649"/>
    <w:rsid w:val="008C4F26"/>
    <w:rsid w:val="008D20FC"/>
    <w:rsid w:val="008D53BA"/>
    <w:rsid w:val="008D5B86"/>
    <w:rsid w:val="008D5CA8"/>
    <w:rsid w:val="008E1B86"/>
    <w:rsid w:val="008F4148"/>
    <w:rsid w:val="008F69C2"/>
    <w:rsid w:val="0090490D"/>
    <w:rsid w:val="0091084D"/>
    <w:rsid w:val="009120DC"/>
    <w:rsid w:val="00917135"/>
    <w:rsid w:val="0092296B"/>
    <w:rsid w:val="00932926"/>
    <w:rsid w:val="00932F73"/>
    <w:rsid w:val="00933B88"/>
    <w:rsid w:val="00933ECE"/>
    <w:rsid w:val="0094086F"/>
    <w:rsid w:val="009473A2"/>
    <w:rsid w:val="009620F5"/>
    <w:rsid w:val="0096552B"/>
    <w:rsid w:val="009712CC"/>
    <w:rsid w:val="009A0469"/>
    <w:rsid w:val="009B19FF"/>
    <w:rsid w:val="009C4795"/>
    <w:rsid w:val="009C7BC9"/>
    <w:rsid w:val="009E4EB0"/>
    <w:rsid w:val="00A13255"/>
    <w:rsid w:val="00A229DF"/>
    <w:rsid w:val="00A33AD2"/>
    <w:rsid w:val="00A428EA"/>
    <w:rsid w:val="00A47EAA"/>
    <w:rsid w:val="00A67AFB"/>
    <w:rsid w:val="00A819A7"/>
    <w:rsid w:val="00A8686C"/>
    <w:rsid w:val="00A95F6D"/>
    <w:rsid w:val="00AA051A"/>
    <w:rsid w:val="00AA5E29"/>
    <w:rsid w:val="00AA651E"/>
    <w:rsid w:val="00AB29EE"/>
    <w:rsid w:val="00AD38D1"/>
    <w:rsid w:val="00AE1E2C"/>
    <w:rsid w:val="00B03849"/>
    <w:rsid w:val="00B06B66"/>
    <w:rsid w:val="00B330FB"/>
    <w:rsid w:val="00B43494"/>
    <w:rsid w:val="00B534E4"/>
    <w:rsid w:val="00B568FF"/>
    <w:rsid w:val="00B6196D"/>
    <w:rsid w:val="00B8211D"/>
    <w:rsid w:val="00B82575"/>
    <w:rsid w:val="00B8531C"/>
    <w:rsid w:val="00BB5EB4"/>
    <w:rsid w:val="00BE521F"/>
    <w:rsid w:val="00BF4611"/>
    <w:rsid w:val="00C018C2"/>
    <w:rsid w:val="00C17352"/>
    <w:rsid w:val="00C22C2C"/>
    <w:rsid w:val="00C4116F"/>
    <w:rsid w:val="00C44C27"/>
    <w:rsid w:val="00C46CFA"/>
    <w:rsid w:val="00C51907"/>
    <w:rsid w:val="00C62592"/>
    <w:rsid w:val="00C655BD"/>
    <w:rsid w:val="00C7693C"/>
    <w:rsid w:val="00C77989"/>
    <w:rsid w:val="00C82166"/>
    <w:rsid w:val="00C85B70"/>
    <w:rsid w:val="00C9299F"/>
    <w:rsid w:val="00C97CB6"/>
    <w:rsid w:val="00CA0CFF"/>
    <w:rsid w:val="00CA276E"/>
    <w:rsid w:val="00CA2DF3"/>
    <w:rsid w:val="00CA63CC"/>
    <w:rsid w:val="00CC0E75"/>
    <w:rsid w:val="00CC1207"/>
    <w:rsid w:val="00CE1320"/>
    <w:rsid w:val="00CE5122"/>
    <w:rsid w:val="00CE5D43"/>
    <w:rsid w:val="00D07C25"/>
    <w:rsid w:val="00D1087C"/>
    <w:rsid w:val="00D2619F"/>
    <w:rsid w:val="00D418B0"/>
    <w:rsid w:val="00D53135"/>
    <w:rsid w:val="00D600C0"/>
    <w:rsid w:val="00D63A2D"/>
    <w:rsid w:val="00D71391"/>
    <w:rsid w:val="00D75AD8"/>
    <w:rsid w:val="00D86E8D"/>
    <w:rsid w:val="00D92947"/>
    <w:rsid w:val="00D9524F"/>
    <w:rsid w:val="00DB75D7"/>
    <w:rsid w:val="00DC73AA"/>
    <w:rsid w:val="00DF0F3F"/>
    <w:rsid w:val="00DF7583"/>
    <w:rsid w:val="00E006A2"/>
    <w:rsid w:val="00E10008"/>
    <w:rsid w:val="00E15CEE"/>
    <w:rsid w:val="00E21010"/>
    <w:rsid w:val="00E237C9"/>
    <w:rsid w:val="00E3115F"/>
    <w:rsid w:val="00E35C14"/>
    <w:rsid w:val="00E506CA"/>
    <w:rsid w:val="00E754CD"/>
    <w:rsid w:val="00E81BE7"/>
    <w:rsid w:val="00E8291B"/>
    <w:rsid w:val="00EA3406"/>
    <w:rsid w:val="00EB3949"/>
    <w:rsid w:val="00EE09DD"/>
    <w:rsid w:val="00EF6A47"/>
    <w:rsid w:val="00EF73E7"/>
    <w:rsid w:val="00F20A57"/>
    <w:rsid w:val="00F402D4"/>
    <w:rsid w:val="00F53D8C"/>
    <w:rsid w:val="00F563F1"/>
    <w:rsid w:val="00F56F6E"/>
    <w:rsid w:val="00F777BA"/>
    <w:rsid w:val="00FA102B"/>
    <w:rsid w:val="00FA243A"/>
    <w:rsid w:val="00FA6684"/>
    <w:rsid w:val="00FB3F28"/>
    <w:rsid w:val="00FC5AD4"/>
    <w:rsid w:val="00FD54C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A063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657E12"/>
    <w:pPr>
      <w:ind w:left="720"/>
      <w:contextualSpacing/>
    </w:pPr>
  </w:style>
  <w:style w:type="character" w:styleId="Uwydatnienie">
    <w:name w:val="Emphasis"/>
    <w:basedOn w:val="Domylnaczcionkaakapitu"/>
    <w:uiPriority w:val="20"/>
    <w:qFormat/>
    <w:rsid w:val="00B8531C"/>
    <w:rPr>
      <w:i/>
      <w:iCs/>
    </w:rPr>
  </w:style>
  <w:style w:type="character" w:styleId="Pogrubienie">
    <w:name w:val="Strong"/>
    <w:basedOn w:val="Domylnaczcionkaakapitu"/>
    <w:uiPriority w:val="22"/>
    <w:qFormat/>
    <w:rsid w:val="000C47D8"/>
    <w:rPr>
      <w:b/>
      <w:bCs/>
    </w:rPr>
  </w:style>
</w:styles>
</file>

<file path=word/webSettings.xml><?xml version="1.0" encoding="utf-8"?>
<w:webSettings xmlns:r="http://schemas.openxmlformats.org/officeDocument/2006/relationships" xmlns:w="http://schemas.openxmlformats.org/wordprocessingml/2006/main">
  <w:divs>
    <w:div w:id="492642097">
      <w:bodyDiv w:val="1"/>
      <w:marLeft w:val="0"/>
      <w:marRight w:val="0"/>
      <w:marTop w:val="0"/>
      <w:marBottom w:val="0"/>
      <w:divBdr>
        <w:top w:val="none" w:sz="0" w:space="0" w:color="auto"/>
        <w:left w:val="none" w:sz="0" w:space="0" w:color="auto"/>
        <w:bottom w:val="none" w:sz="0" w:space="0" w:color="auto"/>
        <w:right w:val="none" w:sz="0" w:space="0" w:color="auto"/>
      </w:divBdr>
    </w:div>
    <w:div w:id="548110117">
      <w:bodyDiv w:val="1"/>
      <w:marLeft w:val="0"/>
      <w:marRight w:val="0"/>
      <w:marTop w:val="0"/>
      <w:marBottom w:val="0"/>
      <w:divBdr>
        <w:top w:val="none" w:sz="0" w:space="0" w:color="auto"/>
        <w:left w:val="none" w:sz="0" w:space="0" w:color="auto"/>
        <w:bottom w:val="none" w:sz="0" w:space="0" w:color="auto"/>
        <w:right w:val="none" w:sz="0" w:space="0" w:color="auto"/>
      </w:divBdr>
    </w:div>
    <w:div w:id="627471182">
      <w:bodyDiv w:val="1"/>
      <w:marLeft w:val="0"/>
      <w:marRight w:val="0"/>
      <w:marTop w:val="0"/>
      <w:marBottom w:val="0"/>
      <w:divBdr>
        <w:top w:val="none" w:sz="0" w:space="0" w:color="auto"/>
        <w:left w:val="none" w:sz="0" w:space="0" w:color="auto"/>
        <w:bottom w:val="none" w:sz="0" w:space="0" w:color="auto"/>
        <w:right w:val="none" w:sz="0" w:space="0" w:color="auto"/>
      </w:divBdr>
    </w:div>
    <w:div w:id="1170481422">
      <w:bodyDiv w:val="1"/>
      <w:marLeft w:val="0"/>
      <w:marRight w:val="0"/>
      <w:marTop w:val="0"/>
      <w:marBottom w:val="0"/>
      <w:divBdr>
        <w:top w:val="none" w:sz="0" w:space="0" w:color="auto"/>
        <w:left w:val="none" w:sz="0" w:space="0" w:color="auto"/>
        <w:bottom w:val="none" w:sz="0" w:space="0" w:color="auto"/>
        <w:right w:val="none" w:sz="0" w:space="0" w:color="auto"/>
      </w:divBdr>
    </w:div>
    <w:div w:id="1919320005">
      <w:bodyDiv w:val="1"/>
      <w:marLeft w:val="0"/>
      <w:marRight w:val="0"/>
      <w:marTop w:val="0"/>
      <w:marBottom w:val="0"/>
      <w:divBdr>
        <w:top w:val="none" w:sz="0" w:space="0" w:color="auto"/>
        <w:left w:val="none" w:sz="0" w:space="0" w:color="auto"/>
        <w:bottom w:val="none" w:sz="0" w:space="0" w:color="auto"/>
        <w:right w:val="none" w:sz="0" w:space="0" w:color="auto"/>
      </w:divBdr>
    </w:div>
    <w:div w:id="213544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8</Pages>
  <Words>3253</Words>
  <Characters>19520</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Gerwin</dc:creator>
  <cp:lastModifiedBy>Marcin Gerwin</cp:lastModifiedBy>
  <cp:revision>258</cp:revision>
  <dcterms:created xsi:type="dcterms:W3CDTF">2025-03-03T11:50:00Z</dcterms:created>
  <dcterms:modified xsi:type="dcterms:W3CDTF">2026-05-08T15:44:00Z</dcterms:modified>
</cp:coreProperties>
</file>